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C758" w14:textId="4904A99F" w:rsidR="00197A6B" w:rsidRPr="00E4634B" w:rsidRDefault="00B06063" w:rsidP="001841F8">
      <w:pPr>
        <w:spacing w:line="240" w:lineRule="auto"/>
        <w:ind w:firstLine="0"/>
        <w:jc w:val="center"/>
        <w:rPr>
          <w:b/>
        </w:rPr>
      </w:pPr>
      <w:bookmarkStart w:id="0" w:name="_GoBack"/>
      <w:bookmarkEnd w:id="0"/>
      <w:r>
        <w:rPr>
          <w:b/>
        </w:rPr>
        <w:t xml:space="preserve">Intercultural </w:t>
      </w:r>
      <w:r w:rsidR="00197A6B">
        <w:rPr>
          <w:b/>
        </w:rPr>
        <w:t>Activity Design</w:t>
      </w:r>
      <w:r w:rsidR="00133C02">
        <w:rPr>
          <w:b/>
        </w:rPr>
        <w:t>: 1.6 Exploring Culture through a Virtual Mascot</w:t>
      </w:r>
    </w:p>
    <w:p w14:paraId="574E522F" w14:textId="77777777" w:rsidR="00197A6B" w:rsidRDefault="00197A6B" w:rsidP="00A124C0">
      <w:pPr>
        <w:spacing w:line="240" w:lineRule="auto"/>
        <w:ind w:firstLine="0"/>
      </w:pPr>
    </w:p>
    <w:p w14:paraId="72B3BF65" w14:textId="46578EF9" w:rsidR="00197A6B" w:rsidRPr="00A124C0" w:rsidRDefault="00133C02" w:rsidP="00A124C0">
      <w:pPr>
        <w:spacing w:line="240" w:lineRule="auto"/>
        <w:ind w:firstLine="0"/>
        <w:rPr>
          <w:b/>
          <w:bCs/>
        </w:rPr>
      </w:pPr>
      <w:r>
        <w:rPr>
          <w:b/>
          <w:bCs/>
        </w:rPr>
        <w:t>Name: Derek Jackson</w:t>
      </w:r>
      <w:r w:rsidR="0067363B">
        <w:rPr>
          <w:color w:val="00B050"/>
        </w:rPr>
        <w:tab/>
      </w:r>
      <w:r w:rsidR="0067363B">
        <w:rPr>
          <w:color w:val="00B050"/>
        </w:rPr>
        <w:tab/>
      </w:r>
    </w:p>
    <w:p w14:paraId="74C27C3A" w14:textId="77777777" w:rsidR="00A124C0" w:rsidRPr="00A124C0" w:rsidRDefault="00A124C0" w:rsidP="00A124C0">
      <w:pPr>
        <w:spacing w:line="240" w:lineRule="auto"/>
        <w:ind w:firstLine="0"/>
      </w:pPr>
    </w:p>
    <w:p w14:paraId="6CCF2298" w14:textId="78E34E38" w:rsidR="00197A6B" w:rsidRPr="006C3C01" w:rsidRDefault="00197A6B" w:rsidP="00A124C0">
      <w:pPr>
        <w:spacing w:line="240" w:lineRule="auto"/>
        <w:ind w:firstLine="0"/>
        <w:rPr>
          <w:bCs/>
        </w:rPr>
      </w:pPr>
      <w:r w:rsidRPr="00EC3D9C">
        <w:rPr>
          <w:b/>
          <w:bCs/>
        </w:rPr>
        <w:t>Communicative Mode</w:t>
      </w:r>
      <w:r w:rsidR="0067363B">
        <w:rPr>
          <w:b/>
          <w:bCs/>
        </w:rPr>
        <w:t>s:</w:t>
      </w:r>
      <w:r w:rsidR="006C3C01">
        <w:rPr>
          <w:bCs/>
        </w:rPr>
        <w:tab/>
      </w:r>
      <w:r w:rsidR="00A124C0" w:rsidRPr="00A124C0">
        <w:rPr>
          <w:i/>
          <w:iCs/>
          <w:sz w:val="22"/>
          <w:szCs w:val="22"/>
        </w:rPr>
        <w:t>Interpersonal Speaking</w:t>
      </w:r>
    </w:p>
    <w:p w14:paraId="616F0A91" w14:textId="77777777" w:rsidR="00A124C0" w:rsidRDefault="00A124C0" w:rsidP="00A124C0">
      <w:pPr>
        <w:spacing w:line="240" w:lineRule="auto"/>
        <w:ind w:firstLine="0"/>
      </w:pPr>
    </w:p>
    <w:p w14:paraId="0B781DC3" w14:textId="595007F3" w:rsidR="00A124C0" w:rsidRPr="006C3C01" w:rsidRDefault="00197A6B" w:rsidP="00A124C0">
      <w:pPr>
        <w:spacing w:line="240" w:lineRule="auto"/>
        <w:ind w:firstLine="0"/>
      </w:pPr>
      <w:r w:rsidRPr="00A124C0">
        <w:rPr>
          <w:b/>
          <w:bCs/>
        </w:rPr>
        <w:t>Intercultural Elements</w:t>
      </w:r>
      <w:r w:rsidR="006C3C01">
        <w:t xml:space="preserve">: </w:t>
      </w:r>
      <w:r w:rsidR="00A124C0" w:rsidRPr="00A124C0">
        <w:rPr>
          <w:i/>
          <w:iCs/>
          <w:sz w:val="20"/>
          <w:szCs w:val="20"/>
        </w:rPr>
        <w:t>Discovery &amp; interaction      Critical cultural awareness</w:t>
      </w:r>
    </w:p>
    <w:p w14:paraId="1A1A88CD" w14:textId="77777777" w:rsidR="00A124C0" w:rsidRDefault="00A124C0" w:rsidP="00A124C0">
      <w:pPr>
        <w:spacing w:line="240" w:lineRule="auto"/>
        <w:ind w:firstLine="0"/>
      </w:pPr>
    </w:p>
    <w:tbl>
      <w:tblPr>
        <w:tblStyle w:val="TableGrid"/>
        <w:tblW w:w="0" w:type="auto"/>
        <w:tblLook w:val="04A0" w:firstRow="1" w:lastRow="0" w:firstColumn="1" w:lastColumn="0" w:noHBand="0" w:noVBand="1"/>
      </w:tblPr>
      <w:tblGrid>
        <w:gridCol w:w="2055"/>
        <w:gridCol w:w="7726"/>
      </w:tblGrid>
      <w:tr w:rsidR="00B02AB3" w:rsidRPr="00A124C0" w14:paraId="792A020A" w14:textId="77777777" w:rsidTr="00B02AB3">
        <w:trPr>
          <w:trHeight w:val="198"/>
        </w:trPr>
        <w:tc>
          <w:tcPr>
            <w:tcW w:w="9781" w:type="dxa"/>
            <w:gridSpan w:val="2"/>
            <w:shd w:val="clear" w:color="auto" w:fill="000000" w:themeFill="text1"/>
          </w:tcPr>
          <w:p w14:paraId="06FED47A" w14:textId="77777777" w:rsidR="00A124C0" w:rsidRPr="00FA7985" w:rsidRDefault="00A124C0" w:rsidP="00A124C0">
            <w:pPr>
              <w:spacing w:line="240" w:lineRule="auto"/>
              <w:ind w:firstLine="0"/>
              <w:rPr>
                <w:b/>
                <w:bCs/>
              </w:rPr>
            </w:pPr>
            <w:r w:rsidRPr="00FA7985">
              <w:rPr>
                <w:b/>
                <w:bCs/>
                <w:color w:val="FFFFFF" w:themeColor="background1"/>
              </w:rPr>
              <w:t>Overview:</w:t>
            </w:r>
          </w:p>
        </w:tc>
      </w:tr>
      <w:tr w:rsidR="00B02AB3" w:rsidRPr="00A124C0" w14:paraId="37E27551" w14:textId="77777777" w:rsidTr="00B02AB3">
        <w:trPr>
          <w:trHeight w:val="198"/>
        </w:trPr>
        <w:tc>
          <w:tcPr>
            <w:tcW w:w="2055" w:type="dxa"/>
          </w:tcPr>
          <w:p w14:paraId="5B9D42E6" w14:textId="77777777" w:rsidR="00A124C0" w:rsidRPr="00A124C0" w:rsidRDefault="00F07F9D" w:rsidP="001841F8">
            <w:pPr>
              <w:spacing w:line="240" w:lineRule="auto"/>
              <w:ind w:firstLine="0"/>
            </w:pPr>
            <w:r>
              <w:t>Source</w:t>
            </w:r>
            <w:r w:rsidR="00FA7985" w:rsidRPr="00A124C0">
              <w:t xml:space="preserve"> Activity:</w:t>
            </w:r>
          </w:p>
        </w:tc>
        <w:tc>
          <w:tcPr>
            <w:tcW w:w="7726" w:type="dxa"/>
          </w:tcPr>
          <w:p w14:paraId="4BEC00AB" w14:textId="3C11139C" w:rsidR="00A124C0" w:rsidRPr="0004637A" w:rsidRDefault="006C3C01" w:rsidP="0004637A">
            <w:pPr>
              <w:spacing w:line="240" w:lineRule="auto"/>
              <w:ind w:firstLine="0"/>
              <w:rPr>
                <w:color w:val="00B050"/>
              </w:rPr>
            </w:pPr>
            <w:r>
              <w:t>1.6 Exploring Culture through a Virtual Mascot (Corbett, 2010, p. 24</w:t>
            </w:r>
            <w:r w:rsidR="00F07F9D" w:rsidRPr="00F07F9D">
              <w:t>)</w:t>
            </w:r>
          </w:p>
        </w:tc>
      </w:tr>
      <w:tr w:rsidR="00B02AB3" w:rsidRPr="00A124C0" w14:paraId="1E2860D6" w14:textId="77777777" w:rsidTr="00B02AB3">
        <w:trPr>
          <w:trHeight w:val="477"/>
        </w:trPr>
        <w:tc>
          <w:tcPr>
            <w:tcW w:w="2055" w:type="dxa"/>
          </w:tcPr>
          <w:p w14:paraId="05BB6C10" w14:textId="77777777" w:rsidR="001841F8" w:rsidRPr="00A124C0" w:rsidRDefault="001841F8" w:rsidP="004B2413">
            <w:pPr>
              <w:spacing w:line="240" w:lineRule="auto"/>
              <w:ind w:firstLine="0"/>
            </w:pPr>
            <w:r w:rsidRPr="00A124C0">
              <w:t>Description:</w:t>
            </w:r>
          </w:p>
        </w:tc>
        <w:tc>
          <w:tcPr>
            <w:tcW w:w="7726" w:type="dxa"/>
          </w:tcPr>
          <w:p w14:paraId="022D47CE" w14:textId="6FF7FCF9" w:rsidR="001841F8" w:rsidRPr="000D0F3E" w:rsidRDefault="000D0F3E" w:rsidP="000D0F3E">
            <w:pPr>
              <w:spacing w:line="240" w:lineRule="auto"/>
              <w:ind w:firstLine="0"/>
            </w:pPr>
            <w:r>
              <w:t>The class an</w:t>
            </w:r>
            <w:r w:rsidR="00017FDD">
              <w:t>d e-pals make and exchange classroom</w:t>
            </w:r>
            <w:r>
              <w:t xml:space="preserve"> mascots which they use to discuss aspects of culture</w:t>
            </w:r>
            <w:r w:rsidR="00017FDD">
              <w:t xml:space="preserve"> within their respective communities</w:t>
            </w:r>
            <w:r>
              <w:t xml:space="preserve">.  </w:t>
            </w:r>
          </w:p>
        </w:tc>
      </w:tr>
      <w:tr w:rsidR="00B02AB3" w:rsidRPr="00A124C0" w14:paraId="3D42BFFD" w14:textId="77777777" w:rsidTr="00B02AB3">
        <w:trPr>
          <w:trHeight w:val="448"/>
        </w:trPr>
        <w:tc>
          <w:tcPr>
            <w:tcW w:w="2055" w:type="dxa"/>
          </w:tcPr>
          <w:p w14:paraId="0E17B1A9" w14:textId="77777777" w:rsidR="00A124C0" w:rsidRPr="00A124C0" w:rsidRDefault="00FA7985" w:rsidP="00A124C0">
            <w:pPr>
              <w:spacing w:line="240" w:lineRule="auto"/>
              <w:ind w:firstLine="0"/>
            </w:pPr>
            <w:r w:rsidRPr="00A124C0">
              <w:t>Context:</w:t>
            </w:r>
          </w:p>
        </w:tc>
        <w:tc>
          <w:tcPr>
            <w:tcW w:w="7726" w:type="dxa"/>
          </w:tcPr>
          <w:p w14:paraId="3E07688D" w14:textId="72E946F7" w:rsidR="00A124C0" w:rsidRPr="00A124C0" w:rsidRDefault="000D0F3E" w:rsidP="00A124C0">
            <w:pPr>
              <w:spacing w:line="240" w:lineRule="auto"/>
              <w:ind w:firstLine="0"/>
            </w:pPr>
            <w:r>
              <w:t xml:space="preserve">public high school novice </w:t>
            </w:r>
            <w:r w:rsidR="001B7B0B">
              <w:t xml:space="preserve">to intermediate </w:t>
            </w:r>
            <w:r>
              <w:t>learners of Spanish; in second semester of learning</w:t>
            </w:r>
          </w:p>
        </w:tc>
      </w:tr>
      <w:tr w:rsidR="00B02AB3" w:rsidRPr="00A124C0" w14:paraId="68EB8EEB" w14:textId="77777777" w:rsidTr="00B02AB3">
        <w:trPr>
          <w:trHeight w:val="245"/>
        </w:trPr>
        <w:tc>
          <w:tcPr>
            <w:tcW w:w="9781" w:type="dxa"/>
            <w:gridSpan w:val="2"/>
            <w:shd w:val="clear" w:color="auto" w:fill="000000" w:themeFill="text1"/>
          </w:tcPr>
          <w:p w14:paraId="44CC33C9" w14:textId="77777777" w:rsidR="0004637A" w:rsidRPr="0004637A" w:rsidRDefault="0004637A" w:rsidP="004B2413">
            <w:pPr>
              <w:spacing w:line="240" w:lineRule="auto"/>
              <w:ind w:firstLine="0"/>
              <w:rPr>
                <w:b/>
                <w:bCs/>
                <w:color w:val="FFFFFF" w:themeColor="background1"/>
              </w:rPr>
            </w:pPr>
            <w:r w:rsidRPr="0004637A">
              <w:rPr>
                <w:b/>
                <w:bCs/>
              </w:rPr>
              <w:t>Objectives:</w:t>
            </w:r>
          </w:p>
        </w:tc>
      </w:tr>
      <w:tr w:rsidR="00B02AB3" w:rsidRPr="00A124C0" w14:paraId="27E993A8" w14:textId="77777777" w:rsidTr="00B02AB3">
        <w:trPr>
          <w:trHeight w:val="716"/>
        </w:trPr>
        <w:tc>
          <w:tcPr>
            <w:tcW w:w="9781" w:type="dxa"/>
            <w:gridSpan w:val="2"/>
          </w:tcPr>
          <w:p w14:paraId="1D2210A3" w14:textId="117BD06E" w:rsidR="009C1ED1" w:rsidRPr="001B7B0B" w:rsidRDefault="009C1ED1" w:rsidP="009C1ED1">
            <w:pPr>
              <w:pStyle w:val="ListParagraph"/>
              <w:numPr>
                <w:ilvl w:val="0"/>
                <w:numId w:val="4"/>
              </w:numPr>
              <w:spacing w:line="240" w:lineRule="auto"/>
            </w:pPr>
            <w:r w:rsidRPr="001B7B0B">
              <w:t>Students will be able to</w:t>
            </w:r>
            <w:r w:rsidR="00751BD8" w:rsidRPr="001B7B0B">
              <w:t xml:space="preserve"> describe people, places, and events </w:t>
            </w:r>
            <w:r w:rsidR="00AC6A66" w:rsidRPr="001B7B0B">
              <w:t xml:space="preserve">by writing descriptions of a classroom mascot and its adventures within the community to their e-pals in the target language. </w:t>
            </w:r>
            <w:r w:rsidRPr="001B7B0B">
              <w:t xml:space="preserve"> </w:t>
            </w:r>
          </w:p>
          <w:p w14:paraId="4AD1EFCC" w14:textId="688908C3" w:rsidR="009C1ED1" w:rsidRPr="001B7B0B" w:rsidRDefault="009C1ED1" w:rsidP="001B7B0B">
            <w:pPr>
              <w:pStyle w:val="ListParagraph"/>
              <w:numPr>
                <w:ilvl w:val="0"/>
                <w:numId w:val="4"/>
              </w:numPr>
              <w:spacing w:line="240" w:lineRule="auto"/>
            </w:pPr>
            <w:r w:rsidRPr="001B7B0B">
              <w:t>Students will be able to</w:t>
            </w:r>
            <w:r w:rsidR="00A2426B" w:rsidRPr="001B7B0B">
              <w:t xml:space="preserve"> </w:t>
            </w:r>
            <w:r w:rsidR="00BD3CB1" w:rsidRPr="001B7B0B">
              <w:t>compare cultures of their and their e-pals’</w:t>
            </w:r>
            <w:r w:rsidR="009501C0" w:rsidRPr="001B7B0B">
              <w:t xml:space="preserve"> communities by reading descriptions of the mascots, their adventures within the communities, and viewing the photographs taken along the way with a </w:t>
            </w:r>
            <w:r w:rsidR="001B7B0B" w:rsidRPr="001B7B0B">
              <w:t xml:space="preserve">classroom </w:t>
            </w:r>
            <w:r w:rsidR="009501C0" w:rsidRPr="001B7B0B">
              <w:t>discussion around the cultural elements found within these artifacts</w:t>
            </w:r>
            <w:r w:rsidR="00AC3545">
              <w:t xml:space="preserve"> focused on the similarities and differences between the communities</w:t>
            </w:r>
            <w:r w:rsidR="009501C0" w:rsidRPr="001B7B0B">
              <w:t xml:space="preserve">. </w:t>
            </w:r>
          </w:p>
          <w:p w14:paraId="5A8E80A1" w14:textId="424ACE1C" w:rsidR="001B7B0B" w:rsidRPr="001B7B0B" w:rsidRDefault="001B7B0B" w:rsidP="001B7B0B">
            <w:pPr>
              <w:pStyle w:val="ListParagraph"/>
              <w:spacing w:line="240" w:lineRule="auto"/>
              <w:ind w:firstLine="0"/>
              <w:rPr>
                <w:color w:val="00B050"/>
              </w:rPr>
            </w:pPr>
          </w:p>
        </w:tc>
      </w:tr>
      <w:tr w:rsidR="00B02AB3" w:rsidRPr="00A124C0" w14:paraId="0D196BE0" w14:textId="77777777" w:rsidTr="00B02AB3">
        <w:trPr>
          <w:trHeight w:val="198"/>
        </w:trPr>
        <w:tc>
          <w:tcPr>
            <w:tcW w:w="9781" w:type="dxa"/>
            <w:gridSpan w:val="2"/>
            <w:shd w:val="clear" w:color="auto" w:fill="000000" w:themeFill="text1"/>
          </w:tcPr>
          <w:p w14:paraId="46D24E7A" w14:textId="77777777" w:rsidR="00A124C0" w:rsidRPr="00FA7985" w:rsidRDefault="00A124C0" w:rsidP="00A124C0">
            <w:pPr>
              <w:spacing w:line="240" w:lineRule="auto"/>
              <w:ind w:firstLine="0"/>
              <w:rPr>
                <w:b/>
                <w:bCs/>
                <w:color w:val="FFFFFF" w:themeColor="background1"/>
              </w:rPr>
            </w:pPr>
            <w:r w:rsidRPr="00FA7985">
              <w:rPr>
                <w:b/>
                <w:bCs/>
                <w:color w:val="FFFFFF" w:themeColor="background1"/>
              </w:rPr>
              <w:t>Plan:</w:t>
            </w:r>
          </w:p>
        </w:tc>
      </w:tr>
      <w:tr w:rsidR="00B02AB3" w:rsidRPr="00A124C0" w14:paraId="56743B25" w14:textId="77777777" w:rsidTr="00B02AB3">
        <w:trPr>
          <w:trHeight w:val="198"/>
        </w:trPr>
        <w:tc>
          <w:tcPr>
            <w:tcW w:w="2055" w:type="dxa"/>
          </w:tcPr>
          <w:p w14:paraId="234C23C7" w14:textId="77777777" w:rsidR="00FA7985" w:rsidRPr="00A124C0" w:rsidRDefault="00FA7985" w:rsidP="00FA7985">
            <w:pPr>
              <w:spacing w:line="240" w:lineRule="auto"/>
              <w:ind w:firstLine="0"/>
            </w:pPr>
            <w:r w:rsidRPr="00A124C0">
              <w:t>Class Time:</w:t>
            </w:r>
          </w:p>
        </w:tc>
        <w:tc>
          <w:tcPr>
            <w:tcW w:w="7726" w:type="dxa"/>
          </w:tcPr>
          <w:p w14:paraId="29E358BA" w14:textId="77777777" w:rsidR="00FA7985" w:rsidRDefault="000F65B8" w:rsidP="00FA7985">
            <w:pPr>
              <w:spacing w:line="240" w:lineRule="auto"/>
              <w:ind w:firstLine="0"/>
            </w:pPr>
            <w:r>
              <w:t>Day One: 40 minutes</w:t>
            </w:r>
          </w:p>
          <w:p w14:paraId="3B0553FF" w14:textId="5D913AF5" w:rsidR="00AE7B47" w:rsidRPr="00A124C0" w:rsidRDefault="00AE7B47" w:rsidP="00FA7985">
            <w:pPr>
              <w:spacing w:line="240" w:lineRule="auto"/>
              <w:ind w:firstLine="0"/>
            </w:pPr>
            <w:r>
              <w:t>Consecutive Days</w:t>
            </w:r>
            <w:r w:rsidR="000F65B8">
              <w:t>: 20-30 minutes</w:t>
            </w:r>
            <w:r>
              <w:t>*   *May need more days depending on length of response time from e-pals.</w:t>
            </w:r>
          </w:p>
        </w:tc>
      </w:tr>
      <w:tr w:rsidR="00B02AB3" w:rsidRPr="00A124C0" w14:paraId="64F2FAEB" w14:textId="77777777" w:rsidTr="00B02AB3">
        <w:trPr>
          <w:trHeight w:val="594"/>
        </w:trPr>
        <w:tc>
          <w:tcPr>
            <w:tcW w:w="2055" w:type="dxa"/>
          </w:tcPr>
          <w:p w14:paraId="440DEEA8" w14:textId="11CFB17D" w:rsidR="00FA7985" w:rsidRPr="00A124C0" w:rsidRDefault="00FA7985" w:rsidP="0067363B">
            <w:pPr>
              <w:spacing w:line="240" w:lineRule="auto"/>
              <w:ind w:firstLine="0"/>
            </w:pPr>
            <w:r w:rsidRPr="00A124C0">
              <w:t>Materials</w:t>
            </w:r>
            <w:r w:rsidR="0067363B">
              <w:t>:</w:t>
            </w:r>
          </w:p>
        </w:tc>
        <w:tc>
          <w:tcPr>
            <w:tcW w:w="7726" w:type="dxa"/>
          </w:tcPr>
          <w:p w14:paraId="6EFB8EFA" w14:textId="77777777" w:rsidR="00FA7985" w:rsidRDefault="00AE7B47" w:rsidP="00AE7B47">
            <w:pPr>
              <w:pStyle w:val="ListParagraph"/>
              <w:numPr>
                <w:ilvl w:val="0"/>
                <w:numId w:val="5"/>
              </w:numPr>
              <w:spacing w:line="240" w:lineRule="auto"/>
            </w:pPr>
            <w:r>
              <w:t>Paper</w:t>
            </w:r>
          </w:p>
          <w:p w14:paraId="43AC0172" w14:textId="76CCE253" w:rsidR="00AE7B47" w:rsidRDefault="00AE7B47" w:rsidP="003D627A">
            <w:pPr>
              <w:pStyle w:val="ListParagraph"/>
              <w:numPr>
                <w:ilvl w:val="0"/>
                <w:numId w:val="5"/>
              </w:numPr>
              <w:spacing w:line="240" w:lineRule="auto"/>
            </w:pPr>
            <w:r>
              <w:t>Markers</w:t>
            </w:r>
          </w:p>
          <w:p w14:paraId="455C7E39" w14:textId="77777777" w:rsidR="00AE7B47" w:rsidRDefault="00AE7B47" w:rsidP="00AE7B47">
            <w:pPr>
              <w:pStyle w:val="ListParagraph"/>
              <w:numPr>
                <w:ilvl w:val="0"/>
                <w:numId w:val="5"/>
              </w:numPr>
              <w:spacing w:line="240" w:lineRule="auto"/>
            </w:pPr>
            <w:r>
              <w:t>Computers</w:t>
            </w:r>
          </w:p>
          <w:p w14:paraId="29662443" w14:textId="00E5898D" w:rsidR="00D0398E" w:rsidRPr="009251EA" w:rsidRDefault="009251EA" w:rsidP="00AE7B47">
            <w:pPr>
              <w:pStyle w:val="ListParagraph"/>
              <w:numPr>
                <w:ilvl w:val="0"/>
                <w:numId w:val="5"/>
              </w:numPr>
              <w:spacing w:line="240" w:lineRule="auto"/>
              <w:rPr>
                <w:rStyle w:val="Hyperlink"/>
              </w:rPr>
            </w:pPr>
            <w:r>
              <w:fldChar w:fldCharType="begin"/>
            </w:r>
            <w:r>
              <w:instrText xml:space="preserve"> HYPERLINK "https://drive.google.com/file/d/1bVQaa8hGys0mwF-9-6hz7rTQdT_o4q0o/view?usp=sharing" </w:instrText>
            </w:r>
            <w:r>
              <w:fldChar w:fldCharType="separate"/>
            </w:r>
            <w:r w:rsidR="00D0398E" w:rsidRPr="009251EA">
              <w:rPr>
                <w:rStyle w:val="Hyperlink"/>
              </w:rPr>
              <w:t>Descriptions, Places, and Events Vocabulary</w:t>
            </w:r>
          </w:p>
          <w:p w14:paraId="278FB461" w14:textId="652749D7" w:rsidR="00AE7B47" w:rsidRPr="005C205B" w:rsidRDefault="009251EA" w:rsidP="00AE7B47">
            <w:pPr>
              <w:pStyle w:val="ListParagraph"/>
              <w:numPr>
                <w:ilvl w:val="0"/>
                <w:numId w:val="5"/>
              </w:numPr>
              <w:spacing w:line="240" w:lineRule="auto"/>
              <w:rPr>
                <w:rStyle w:val="Hyperlink"/>
              </w:rPr>
            </w:pPr>
            <w:r>
              <w:fldChar w:fldCharType="end"/>
            </w:r>
            <w:r w:rsidR="005C205B">
              <w:fldChar w:fldCharType="begin"/>
            </w:r>
            <w:r w:rsidR="005C205B">
              <w:instrText xml:space="preserve"> HYPERLINK "https://drive.google.com/file/d/1uYWrC4tGD4o1rziNKgnm8f6AZ39eCnXU/view?usp=sharing" </w:instrText>
            </w:r>
            <w:r w:rsidR="005C205B">
              <w:fldChar w:fldCharType="separate"/>
            </w:r>
            <w:r w:rsidR="005C205B" w:rsidRPr="005C205B">
              <w:rPr>
                <w:rStyle w:val="Hyperlink"/>
              </w:rPr>
              <w:t>Photo</w:t>
            </w:r>
            <w:r w:rsidR="00AE7B47" w:rsidRPr="005C205B">
              <w:rPr>
                <w:rStyle w:val="Hyperlink"/>
              </w:rPr>
              <w:t xml:space="preserve"> of mascots (Box 1.6a, Corbett, 2010, p. 25)</w:t>
            </w:r>
          </w:p>
          <w:p w14:paraId="4F17B6AA" w14:textId="6CBA2822" w:rsidR="0063169A" w:rsidRDefault="005C205B" w:rsidP="00AE7B47">
            <w:pPr>
              <w:pStyle w:val="ListParagraph"/>
              <w:numPr>
                <w:ilvl w:val="0"/>
                <w:numId w:val="5"/>
              </w:numPr>
              <w:spacing w:line="240" w:lineRule="auto"/>
            </w:pPr>
            <w:r>
              <w:fldChar w:fldCharType="end"/>
            </w:r>
            <w:hyperlink r:id="rId7" w:history="1">
              <w:r w:rsidR="0063169A" w:rsidRPr="00B8452F">
                <w:rPr>
                  <w:rStyle w:val="Hyperlink"/>
                </w:rPr>
                <w:t>https://www.olympic.org/pyeongchang-2018-mascot</w:t>
              </w:r>
            </w:hyperlink>
            <w:r w:rsidR="0063169A">
              <w:t xml:space="preserve"> </w:t>
            </w:r>
          </w:p>
          <w:p w14:paraId="43C81043" w14:textId="0BB365D1" w:rsidR="0063169A" w:rsidRDefault="0019115A" w:rsidP="00AE7B47">
            <w:pPr>
              <w:pStyle w:val="ListParagraph"/>
              <w:numPr>
                <w:ilvl w:val="0"/>
                <w:numId w:val="5"/>
              </w:numPr>
              <w:spacing w:line="240" w:lineRule="auto"/>
            </w:pPr>
            <w:hyperlink r:id="rId8" w:history="1">
              <w:r w:rsidR="00F124BC" w:rsidRPr="00B8452F">
                <w:rPr>
                  <w:rStyle w:val="Hyperlink"/>
                </w:rPr>
                <w:t>https://graphicmama.com/blog/21-famous-brand-mascot-designs-time/</w:t>
              </w:r>
            </w:hyperlink>
            <w:r w:rsidR="00F124BC">
              <w:t xml:space="preserve"> </w:t>
            </w:r>
          </w:p>
          <w:p w14:paraId="6589724E" w14:textId="60302559" w:rsidR="00AE7B47" w:rsidRPr="00A124C0" w:rsidRDefault="00AE7B47" w:rsidP="003D627A">
            <w:pPr>
              <w:spacing w:line="240" w:lineRule="auto"/>
              <w:ind w:firstLine="0"/>
            </w:pPr>
          </w:p>
        </w:tc>
      </w:tr>
      <w:tr w:rsidR="00B02AB3" w:rsidRPr="00A124C0" w14:paraId="280E506D" w14:textId="77777777" w:rsidTr="00B02AB3">
        <w:trPr>
          <w:trHeight w:val="845"/>
        </w:trPr>
        <w:tc>
          <w:tcPr>
            <w:tcW w:w="2055" w:type="dxa"/>
          </w:tcPr>
          <w:p w14:paraId="509EC30E" w14:textId="08632FDF" w:rsidR="0067363B" w:rsidRPr="00A124C0" w:rsidRDefault="0067363B" w:rsidP="0067363B">
            <w:pPr>
              <w:spacing w:line="240" w:lineRule="auto"/>
              <w:ind w:firstLine="0"/>
            </w:pPr>
            <w:r>
              <w:t>Preparation:</w:t>
            </w:r>
          </w:p>
        </w:tc>
        <w:tc>
          <w:tcPr>
            <w:tcW w:w="7726" w:type="dxa"/>
          </w:tcPr>
          <w:p w14:paraId="2A021D36" w14:textId="77777777" w:rsidR="0067363B" w:rsidRPr="00AE7B47" w:rsidRDefault="00AE7B47" w:rsidP="00AE7B47">
            <w:pPr>
              <w:pStyle w:val="ListParagraph"/>
              <w:numPr>
                <w:ilvl w:val="0"/>
                <w:numId w:val="6"/>
              </w:numPr>
              <w:spacing w:line="240" w:lineRule="auto"/>
              <w:rPr>
                <w:color w:val="00B050"/>
              </w:rPr>
            </w:pPr>
            <w:r w:rsidRPr="00AE7B47">
              <w:t>Students</w:t>
            </w:r>
            <w:r>
              <w:t xml:space="preserve"> will have already had e-pals assigned prior to assignment. </w:t>
            </w:r>
          </w:p>
          <w:p w14:paraId="225A4638" w14:textId="77777777" w:rsidR="000D580B" w:rsidRPr="005C205B" w:rsidRDefault="000D580B" w:rsidP="005C205B">
            <w:pPr>
              <w:pStyle w:val="ListParagraph"/>
              <w:numPr>
                <w:ilvl w:val="0"/>
                <w:numId w:val="6"/>
              </w:numPr>
              <w:spacing w:line="240" w:lineRule="auto"/>
              <w:rPr>
                <w:color w:val="00B050"/>
              </w:rPr>
            </w:pPr>
            <w:r>
              <w:t>Students will have already been instructed on making descriptions in the TL</w:t>
            </w:r>
          </w:p>
          <w:p w14:paraId="75ADCFEB" w14:textId="5C8A9F32" w:rsidR="005C205B" w:rsidRPr="005C205B" w:rsidRDefault="005C205B" w:rsidP="005C205B">
            <w:pPr>
              <w:pStyle w:val="ListParagraph"/>
              <w:numPr>
                <w:ilvl w:val="0"/>
                <w:numId w:val="6"/>
              </w:numPr>
              <w:spacing w:line="240" w:lineRule="auto"/>
              <w:rPr>
                <w:color w:val="00B050"/>
              </w:rPr>
            </w:pPr>
            <w:r>
              <w:t xml:space="preserve">Preparation should take about 10-15 minutes.  Make sure photos and websites are ready to view and that computers are </w:t>
            </w:r>
            <w:r w:rsidR="000D08C2" w:rsidRPr="00287B84">
              <w:t>a</w:t>
            </w:r>
            <w:r w:rsidR="000D08C2">
              <w:t>cc</w:t>
            </w:r>
            <w:r w:rsidR="000D08C2" w:rsidRPr="00287B84">
              <w:t>essible</w:t>
            </w:r>
            <w:r>
              <w:t xml:space="preserve"> for generating email to e-pals. </w:t>
            </w:r>
          </w:p>
        </w:tc>
      </w:tr>
      <w:tr w:rsidR="00B02AB3" w:rsidRPr="00A124C0" w14:paraId="739779A5" w14:textId="77777777" w:rsidTr="00B02AB3">
        <w:trPr>
          <w:trHeight w:val="1706"/>
        </w:trPr>
        <w:tc>
          <w:tcPr>
            <w:tcW w:w="2055" w:type="dxa"/>
          </w:tcPr>
          <w:p w14:paraId="5890E861" w14:textId="3B8D79D8" w:rsidR="00FA7985" w:rsidRPr="000D580B" w:rsidRDefault="00FA7985" w:rsidP="00FA7985">
            <w:pPr>
              <w:spacing w:line="240" w:lineRule="auto"/>
              <w:ind w:firstLine="0"/>
            </w:pPr>
            <w:r w:rsidRPr="000D580B">
              <w:lastRenderedPageBreak/>
              <w:t>Procedure:</w:t>
            </w:r>
          </w:p>
        </w:tc>
        <w:tc>
          <w:tcPr>
            <w:tcW w:w="7726" w:type="dxa"/>
          </w:tcPr>
          <w:p w14:paraId="3D883746" w14:textId="77777777" w:rsidR="001841F8" w:rsidRDefault="000D580B" w:rsidP="000D580B">
            <w:pPr>
              <w:spacing w:line="240" w:lineRule="auto"/>
              <w:ind w:firstLine="0"/>
            </w:pPr>
            <w:r>
              <w:t>Day One:</w:t>
            </w:r>
          </w:p>
          <w:p w14:paraId="42BEA876" w14:textId="644D85F4" w:rsidR="000D580B" w:rsidRDefault="000D580B" w:rsidP="000D580B">
            <w:pPr>
              <w:pStyle w:val="ListParagraph"/>
              <w:numPr>
                <w:ilvl w:val="0"/>
                <w:numId w:val="7"/>
              </w:numPr>
              <w:spacing w:line="240" w:lineRule="auto"/>
            </w:pPr>
            <w:r>
              <w:t>Introduce the concept of a mascot. Have them reflect on mascots (animal, person, or mythical creature) in sports and their representations in a group, community, or company.</w:t>
            </w:r>
            <w:r w:rsidR="000D1F6B">
              <w:t xml:space="preserve"> </w:t>
            </w:r>
            <w:r w:rsidR="00F124BC">
              <w:t xml:space="preserve">Show them examples using the links provided. </w:t>
            </w:r>
            <w:r w:rsidR="000C4421">
              <w:t xml:space="preserve">Can be conducted in TL or NL. </w:t>
            </w:r>
            <w:r w:rsidR="000D1F6B">
              <w:t>(5-10 minutes)</w:t>
            </w:r>
          </w:p>
          <w:p w14:paraId="087A36A5" w14:textId="40479556" w:rsidR="000D580B" w:rsidRDefault="000D1F6B" w:rsidP="000D580B">
            <w:pPr>
              <w:pStyle w:val="ListParagraph"/>
              <w:numPr>
                <w:ilvl w:val="0"/>
                <w:numId w:val="7"/>
              </w:numPr>
              <w:spacing w:line="240" w:lineRule="auto"/>
            </w:pPr>
            <w:r>
              <w:t>Have students brainstorm ideas for a possible class mascot. Then, decide as a class what the mascot will be to represent the class.</w:t>
            </w:r>
            <w:r w:rsidR="000C4421">
              <w:t xml:space="preserve"> Can be conducted in TL or NL. </w:t>
            </w:r>
            <w:r>
              <w:t xml:space="preserve"> (5-10 minutes)</w:t>
            </w:r>
          </w:p>
          <w:p w14:paraId="0A6AC8A6" w14:textId="1538CF66" w:rsidR="000D1F6B" w:rsidRDefault="000D1F6B" w:rsidP="000D580B">
            <w:pPr>
              <w:pStyle w:val="ListParagraph"/>
              <w:numPr>
                <w:ilvl w:val="0"/>
                <w:numId w:val="7"/>
              </w:numPr>
              <w:spacing w:line="240" w:lineRule="auto"/>
            </w:pPr>
            <w:r>
              <w:t>Allow students time to design, scan, and send a copy of their mascot to their e-pals. You can draw it as they give suggestions (</w:t>
            </w:r>
            <w:proofErr w:type="spellStart"/>
            <w:r>
              <w:t>ie</w:t>
            </w:r>
            <w:proofErr w:type="spellEnd"/>
            <w:r>
              <w:t xml:space="preserve"> two arms, blue </w:t>
            </w:r>
            <w:r w:rsidR="004E079D">
              <w:t xml:space="preserve">stripes, mean eyes, etc.), </w:t>
            </w:r>
            <w:r>
              <w:t>have a student volunteer draw it on the board for all to see</w:t>
            </w:r>
            <w:r w:rsidR="006C4FA0">
              <w:t>, or have students in small groups create their own for each group using the paper and markers</w:t>
            </w:r>
            <w:r>
              <w:t xml:space="preserve">. </w:t>
            </w:r>
            <w:r w:rsidR="000C4421">
              <w:t xml:space="preserve">Descriptions given should be communicated in the TL and reinforced if needed in the NL. </w:t>
            </w:r>
            <w:r>
              <w:t>(5 minutes)</w:t>
            </w:r>
          </w:p>
          <w:p w14:paraId="241D3AC4" w14:textId="76153A63" w:rsidR="000D1F6B" w:rsidRDefault="00287B84" w:rsidP="00287B84">
            <w:pPr>
              <w:spacing w:line="240" w:lineRule="auto"/>
              <w:ind w:left="360" w:firstLine="0"/>
            </w:pPr>
            <w:r>
              <w:t xml:space="preserve">4.  </w:t>
            </w:r>
            <w:r w:rsidR="000D1F6B">
              <w:t>Then, guide the students through a group composition</w:t>
            </w:r>
            <w:r w:rsidR="000C4421">
              <w:t xml:space="preserve"> in the TL</w:t>
            </w:r>
            <w:r w:rsidR="000D1F6B">
              <w:t xml:space="preserve"> to give the mascot a brief biography using the questions below:</w:t>
            </w:r>
            <w:r w:rsidR="00635E65">
              <w:t xml:space="preserve">   (3-5 minutes)</w:t>
            </w:r>
            <w:r w:rsidRPr="00287B84">
              <w:rPr>
                <w:rFonts w:asciiTheme="minorHAnsi" w:eastAsiaTheme="minorEastAsia" w:hAnsi="Trebuchet MS" w:cstheme="minorBidi"/>
                <w:color w:val="000000" w:themeColor="text1"/>
                <w:kern w:val="24"/>
                <w:sz w:val="30"/>
                <w:szCs w:val="30"/>
              </w:rPr>
              <w:t xml:space="preserve"> </w:t>
            </w:r>
            <w:r w:rsidR="00742CF4" w:rsidRPr="00287B84">
              <w:t>) *Group composition can be teacher led and students generate a response to the questions. This will depend on how you choose to roll out the activity (as a class</w:t>
            </w:r>
            <w:r>
              <w:t>, small groups, or individuals)*</w:t>
            </w:r>
          </w:p>
          <w:p w14:paraId="5F2A215F" w14:textId="0D24F89E" w:rsidR="000D1F6B" w:rsidRDefault="00034906" w:rsidP="003D627A">
            <w:pPr>
              <w:pStyle w:val="ListParagraph"/>
              <w:numPr>
                <w:ilvl w:val="0"/>
                <w:numId w:val="8"/>
              </w:numPr>
              <w:spacing w:line="240" w:lineRule="auto"/>
            </w:pPr>
            <w:r>
              <w:t xml:space="preserve">       What is its name?    Where</w:t>
            </w:r>
            <w:r w:rsidR="003D627A">
              <w:t xml:space="preserve"> does it come from (local)?                                                 What does it like to eat?         What are its hobbies? </w:t>
            </w:r>
          </w:p>
          <w:p w14:paraId="2B21AE2B" w14:textId="4C8004BE" w:rsidR="003D627A" w:rsidRDefault="00287B84" w:rsidP="00287B84">
            <w:pPr>
              <w:spacing w:line="240" w:lineRule="auto"/>
              <w:ind w:left="360" w:firstLine="0"/>
            </w:pPr>
            <w:r>
              <w:t xml:space="preserve">5. </w:t>
            </w:r>
            <w:r w:rsidR="003D627A">
              <w:t>Send the mascot</w:t>
            </w:r>
            <w:r w:rsidR="006C4FA0">
              <w:t>(s)</w:t>
            </w:r>
            <w:r w:rsidR="003D627A">
              <w:t xml:space="preserve"> to e-pals by </w:t>
            </w:r>
            <w:r w:rsidR="00635E65">
              <w:t>taking a photo of the board</w:t>
            </w:r>
            <w:r w:rsidR="006C4FA0">
              <w:t xml:space="preserve"> or paper</w:t>
            </w:r>
            <w:r w:rsidR="00635E65">
              <w:t xml:space="preserve"> and email the photograph to their e-pals with the biography</w:t>
            </w:r>
            <w:r w:rsidR="000C4421">
              <w:t xml:space="preserve"> (written in the TL)</w:t>
            </w:r>
            <w:r w:rsidR="00635E65">
              <w:t>. (2 minutes)</w:t>
            </w:r>
          </w:p>
          <w:p w14:paraId="52E4CAAA" w14:textId="11EF0242" w:rsidR="00635E65" w:rsidRDefault="00287B84" w:rsidP="00287B84">
            <w:pPr>
              <w:spacing w:line="240" w:lineRule="auto"/>
              <w:ind w:left="406" w:hanging="406"/>
            </w:pPr>
            <w:r>
              <w:t xml:space="preserve">      6. </w:t>
            </w:r>
            <w:r w:rsidR="00635E65">
              <w:t>Then, decide as a class some local activities that the mascot should experience. Have students take the mascot to these areas of the communities to “see the sights” and experience the local community.</w:t>
            </w:r>
            <w:r w:rsidR="000C4421">
              <w:t xml:space="preserve"> Can be conducted in TL.</w:t>
            </w:r>
            <w:r w:rsidR="00635E65">
              <w:t xml:space="preserve"> </w:t>
            </w:r>
            <w:r w:rsidR="00C44F2E">
              <w:t>(3 minutes)</w:t>
            </w:r>
          </w:p>
          <w:p w14:paraId="2F3638CA" w14:textId="77777777" w:rsidR="00635E65" w:rsidRDefault="00635E65" w:rsidP="00635E65">
            <w:pPr>
              <w:pStyle w:val="ListParagraph"/>
              <w:numPr>
                <w:ilvl w:val="0"/>
                <w:numId w:val="8"/>
              </w:numPr>
              <w:spacing w:line="240" w:lineRule="auto"/>
            </w:pPr>
            <w:r>
              <w:t>Ex. Local restaurants, sporting event, beauty spot, shops, markets, etc.</w:t>
            </w:r>
          </w:p>
          <w:p w14:paraId="6A43E933" w14:textId="3EC4EFA2" w:rsidR="000C4421" w:rsidRDefault="00287B84" w:rsidP="00287B84">
            <w:pPr>
              <w:spacing w:line="240" w:lineRule="auto"/>
              <w:ind w:left="360" w:firstLine="0"/>
            </w:pPr>
            <w:r>
              <w:t xml:space="preserve">7. </w:t>
            </w:r>
            <w:r w:rsidR="00C44F2E">
              <w:t xml:space="preserve">Divide the class into small groups and have them choose an activity to experience with the mascot. </w:t>
            </w:r>
            <w:r w:rsidR="000C4421">
              <w:t>(5 minutes)</w:t>
            </w:r>
          </w:p>
          <w:p w14:paraId="6F4E0F1B" w14:textId="77777777" w:rsidR="00C44F2E" w:rsidRDefault="00C44F2E" w:rsidP="00C44F2E">
            <w:pPr>
              <w:spacing w:line="240" w:lineRule="auto"/>
              <w:ind w:firstLine="0"/>
            </w:pPr>
            <w:r>
              <w:t>Day Two:</w:t>
            </w:r>
          </w:p>
          <w:p w14:paraId="52780A6D" w14:textId="3C4B83A8" w:rsidR="00C44F2E" w:rsidRDefault="000C4421" w:rsidP="004976FE">
            <w:pPr>
              <w:pStyle w:val="ListParagraph"/>
              <w:numPr>
                <w:ilvl w:val="0"/>
                <w:numId w:val="13"/>
              </w:numPr>
              <w:spacing w:line="240" w:lineRule="auto"/>
            </w:pPr>
            <w:r>
              <w:t xml:space="preserve">After completing the activity, have the students write up a small report in the TL about what they experienced in the community </w:t>
            </w:r>
            <w:r w:rsidR="00C44F2E">
              <w:t xml:space="preserve">and send them to their e-pals along with photos of the experiences. </w:t>
            </w:r>
            <w:r w:rsidR="004976FE">
              <w:t>(10-20 minutes) Within the email, they should</w:t>
            </w:r>
            <w:r w:rsidR="00C44F2E">
              <w:t xml:space="preserve"> invite their e-pals to take their mascot on an adventure throughout their</w:t>
            </w:r>
            <w:r w:rsidR="004976FE">
              <w:t xml:space="preserve"> communities and report back on the experiences in the e-pals’ communities. </w:t>
            </w:r>
          </w:p>
          <w:p w14:paraId="3868A039" w14:textId="77777777" w:rsidR="00FF28B8" w:rsidRDefault="00FF28B8" w:rsidP="00FF28B8">
            <w:pPr>
              <w:spacing w:line="240" w:lineRule="auto"/>
            </w:pPr>
          </w:p>
          <w:p w14:paraId="239A5ABB" w14:textId="20D77C4E" w:rsidR="00FF28B8" w:rsidRPr="000D580B" w:rsidRDefault="00FF28B8" w:rsidP="00FF28B8">
            <w:pPr>
              <w:spacing w:line="240" w:lineRule="auto"/>
              <w:ind w:firstLine="0"/>
            </w:pPr>
            <w:r>
              <w:t xml:space="preserve">Follow Up: Students can generate questions to ask their e-pals based on the experiences reported from their partners. They may discuss various landmarks, local restaurants, history, customs, class/ school environment, etc. </w:t>
            </w:r>
          </w:p>
        </w:tc>
      </w:tr>
      <w:tr w:rsidR="00B02AB3" w:rsidRPr="00A124C0" w14:paraId="79FA2471" w14:textId="77777777" w:rsidTr="00B02AB3">
        <w:trPr>
          <w:trHeight w:val="840"/>
        </w:trPr>
        <w:tc>
          <w:tcPr>
            <w:tcW w:w="2055" w:type="dxa"/>
          </w:tcPr>
          <w:p w14:paraId="01B6D729" w14:textId="6234E30B" w:rsidR="00A555D3" w:rsidRPr="00A124C0" w:rsidRDefault="00A555D3" w:rsidP="00FA7985">
            <w:pPr>
              <w:spacing w:line="240" w:lineRule="auto"/>
              <w:ind w:firstLine="0"/>
            </w:pPr>
            <w:r>
              <w:t>Assessment:</w:t>
            </w:r>
          </w:p>
        </w:tc>
        <w:tc>
          <w:tcPr>
            <w:tcW w:w="7726" w:type="dxa"/>
          </w:tcPr>
          <w:p w14:paraId="44FF4E8E" w14:textId="1D6BD68E" w:rsidR="00A555D3" w:rsidRDefault="00FF28B8" w:rsidP="00FA7985">
            <w:pPr>
              <w:spacing w:line="240" w:lineRule="auto"/>
              <w:ind w:firstLine="0"/>
            </w:pPr>
            <w:r>
              <w:t>1. Completion of the mascot creation, reports of the events/activities, questions for the e-pals about the mascot adventures abroad.</w:t>
            </w:r>
          </w:p>
          <w:p w14:paraId="18394159" w14:textId="77777777" w:rsidR="00FF28B8" w:rsidRDefault="00FF28B8" w:rsidP="00FA7985">
            <w:pPr>
              <w:spacing w:line="240" w:lineRule="auto"/>
              <w:ind w:firstLine="0"/>
            </w:pPr>
            <w:r>
              <w:t>2. Participation in the design of the mascot, community experiences, photos of the mascot in the community</w:t>
            </w:r>
            <w:r w:rsidR="007C1BBE">
              <w:t xml:space="preserve">, observations about cultural aspects within </w:t>
            </w:r>
            <w:r w:rsidR="007C1BBE">
              <w:lastRenderedPageBreak/>
              <w:t xml:space="preserve">the mascot experiences in the communities. </w:t>
            </w:r>
          </w:p>
          <w:p w14:paraId="79AF0ACD" w14:textId="77777777" w:rsidR="001C0129" w:rsidRDefault="001C0129" w:rsidP="00FA7985">
            <w:pPr>
              <w:spacing w:line="240" w:lineRule="auto"/>
              <w:ind w:firstLine="0"/>
            </w:pPr>
            <w:r>
              <w:t xml:space="preserve">3. Teacher can give students a mascot and have students describe the mascot including various activities that the mascot may complete based on their own experiences with their chosen mascot. </w:t>
            </w:r>
          </w:p>
          <w:p w14:paraId="5E68EA87" w14:textId="7339B02C" w:rsidR="001C0129" w:rsidRPr="00FF28B8" w:rsidRDefault="001C0129" w:rsidP="00FA7985">
            <w:pPr>
              <w:spacing w:line="240" w:lineRule="auto"/>
              <w:ind w:firstLine="0"/>
            </w:pPr>
            <w:r>
              <w:t>4. Teacher can have students complete a Venn Diagram of the similarities and differences between their mascot and the mascot of their e-pal. An oral summation of conclusions drawn within the Venn Diagram could elicit the need for communication in the TL as well as provide an opportunity for the teacher to assess student achievement of content through this project!</w:t>
            </w:r>
          </w:p>
        </w:tc>
      </w:tr>
      <w:tr w:rsidR="00B02AB3" w:rsidRPr="00A124C0" w14:paraId="4A3AE32D" w14:textId="77777777" w:rsidTr="00B02AB3">
        <w:trPr>
          <w:trHeight w:val="1253"/>
        </w:trPr>
        <w:tc>
          <w:tcPr>
            <w:tcW w:w="2055" w:type="dxa"/>
          </w:tcPr>
          <w:p w14:paraId="1522943F" w14:textId="11757AA6" w:rsidR="00FA7985" w:rsidRPr="00A124C0" w:rsidRDefault="00FA7985" w:rsidP="00FA7985">
            <w:pPr>
              <w:spacing w:line="240" w:lineRule="auto"/>
              <w:ind w:firstLine="0"/>
            </w:pPr>
            <w:r w:rsidRPr="00A124C0">
              <w:lastRenderedPageBreak/>
              <w:t xml:space="preserve">Recommendations / Variations: </w:t>
            </w:r>
          </w:p>
        </w:tc>
        <w:tc>
          <w:tcPr>
            <w:tcW w:w="7726" w:type="dxa"/>
          </w:tcPr>
          <w:p w14:paraId="6A9DFE8A" w14:textId="7A197AD2" w:rsidR="00FA7985" w:rsidRPr="00A124C0" w:rsidRDefault="00FF28B8" w:rsidP="00FA7985">
            <w:pPr>
              <w:spacing w:line="240" w:lineRule="auto"/>
              <w:ind w:firstLine="0"/>
            </w:pPr>
            <w:r>
              <w:t xml:space="preserve">Students could create postcards / journal entries as if they were the mascot doing the various events within the community. </w:t>
            </w:r>
          </w:p>
        </w:tc>
      </w:tr>
      <w:tr w:rsidR="00B02AB3" w:rsidRPr="00A124C0" w14:paraId="79AF296F" w14:textId="77777777" w:rsidTr="00B02AB3">
        <w:trPr>
          <w:trHeight w:val="245"/>
        </w:trPr>
        <w:tc>
          <w:tcPr>
            <w:tcW w:w="9781" w:type="dxa"/>
            <w:gridSpan w:val="2"/>
            <w:shd w:val="clear" w:color="auto" w:fill="000000" w:themeFill="text1"/>
          </w:tcPr>
          <w:p w14:paraId="502A1687" w14:textId="77777777" w:rsidR="00FA7985" w:rsidRPr="0004637A" w:rsidRDefault="00FA7985" w:rsidP="00FA7985">
            <w:pPr>
              <w:spacing w:line="240" w:lineRule="auto"/>
              <w:ind w:firstLine="0"/>
              <w:rPr>
                <w:b/>
                <w:bCs/>
                <w:color w:val="FFFFFF" w:themeColor="background1"/>
              </w:rPr>
            </w:pPr>
            <w:r w:rsidRPr="0004637A">
              <w:rPr>
                <w:b/>
                <w:bCs/>
                <w:color w:val="FFFFFF" w:themeColor="background1"/>
              </w:rPr>
              <w:t>Rationale:</w:t>
            </w:r>
          </w:p>
        </w:tc>
      </w:tr>
      <w:tr w:rsidR="00B02AB3" w:rsidRPr="00A124C0" w14:paraId="4AA3BB7C" w14:textId="77777777" w:rsidTr="00B02AB3">
        <w:trPr>
          <w:trHeight w:val="3805"/>
        </w:trPr>
        <w:tc>
          <w:tcPr>
            <w:tcW w:w="9781" w:type="dxa"/>
            <w:gridSpan w:val="2"/>
          </w:tcPr>
          <w:p w14:paraId="1A95FE34" w14:textId="673E95DD" w:rsidR="007C1BBE" w:rsidRDefault="007C1BBE" w:rsidP="005C403F">
            <w:pPr>
              <w:spacing w:line="240" w:lineRule="auto"/>
              <w:ind w:firstLine="0"/>
            </w:pPr>
            <w:r>
              <w:t>This activity allows students to create something</w:t>
            </w:r>
            <w:r w:rsidR="00B777B5">
              <w:t xml:space="preserve"> (a mascot)</w:t>
            </w:r>
            <w:r>
              <w:t xml:space="preserve"> that they feel represents </w:t>
            </w:r>
            <w:r w:rsidR="00775231">
              <w:t>them</w:t>
            </w:r>
            <w:r>
              <w:t xml:space="preserve">. They must negotiate meaning within this process as well as communicate their thoughts as to why they are making the choices that they make.  Additionally, they </w:t>
            </w:r>
            <w:r w:rsidR="002218FB">
              <w:t>must</w:t>
            </w:r>
            <w:r>
              <w:t xml:space="preserve"> identify various locations within the community that they deem valuable as areas that represent their community for their e-pals.  Likewise, they will then receive </w:t>
            </w:r>
            <w:r w:rsidR="00215C32">
              <w:t xml:space="preserve">similar information from their </w:t>
            </w:r>
            <w:r w:rsidR="00A46445">
              <w:t>e-pals</w:t>
            </w:r>
            <w:r w:rsidR="00775231">
              <w:t xml:space="preserve"> thus providing an</w:t>
            </w:r>
            <w:r w:rsidR="007E2DE6">
              <w:t xml:space="preserve"> opportunity to explore intercultural themes hopefully yielding intercultural competence. </w:t>
            </w:r>
          </w:p>
          <w:p w14:paraId="0D0FDB37" w14:textId="77777777" w:rsidR="00B777B5" w:rsidRDefault="00B777B5" w:rsidP="005C403F">
            <w:pPr>
              <w:spacing w:line="240" w:lineRule="auto"/>
              <w:ind w:firstLine="0"/>
            </w:pPr>
          </w:p>
          <w:p w14:paraId="5F89CBDB" w14:textId="77777777" w:rsidR="001F14AE" w:rsidRPr="00FC1F6D" w:rsidRDefault="00742CF4" w:rsidP="00FC1F6D">
            <w:pPr>
              <w:spacing w:line="240" w:lineRule="auto"/>
              <w:ind w:firstLine="0"/>
            </w:pPr>
            <w:r w:rsidRPr="00FC1F6D">
              <w:t>Furthermore, this activity will allow students an opportunity to increase their vocabulary skills through interpersonal communication in relation to physical descriptions, places, and characteristics.  Their use of this vocabulary several times within the verbal classroom discussion, written e-pal exchanges, and summative classroom discussion held at the end comparing the events and mascots. The use of the e-pals will provide an opportunity for the students to interact with someone outside of their community in the TL.  This online environment will need to have an established set of rules and regulations for discourse within the community as well as support for discussion topics (Corbett, 2010, p. 9).</w:t>
            </w:r>
          </w:p>
          <w:p w14:paraId="337BBC93" w14:textId="77777777" w:rsidR="00B567EA" w:rsidRDefault="00B567EA" w:rsidP="005C403F">
            <w:pPr>
              <w:spacing w:line="240" w:lineRule="auto"/>
              <w:ind w:firstLine="0"/>
            </w:pPr>
          </w:p>
          <w:p w14:paraId="2D9BFAE3" w14:textId="66920294" w:rsidR="00B567EA" w:rsidRDefault="00B567EA" w:rsidP="005C403F">
            <w:pPr>
              <w:spacing w:line="240" w:lineRule="auto"/>
              <w:ind w:firstLine="0"/>
            </w:pPr>
            <w:r>
              <w:t>ACTFL Can-Do Statements</w:t>
            </w:r>
            <w:r w:rsidR="00D51013">
              <w:t xml:space="preserve"> (ACTFL.org)</w:t>
            </w:r>
            <w:r>
              <w:t>:</w:t>
            </w:r>
          </w:p>
          <w:p w14:paraId="7507AFE4" w14:textId="77777777" w:rsidR="00016386" w:rsidRDefault="00742CF4" w:rsidP="00016386">
            <w:pPr>
              <w:pStyle w:val="ListParagraph"/>
              <w:numPr>
                <w:ilvl w:val="0"/>
                <w:numId w:val="14"/>
              </w:numPr>
              <w:spacing w:line="240" w:lineRule="auto"/>
              <w:rPr>
                <w:rFonts w:eastAsia="Times New Roman"/>
                <w:lang w:eastAsia="en-US"/>
              </w:rPr>
            </w:pPr>
            <w:r w:rsidRPr="00016386">
              <w:rPr>
                <w:rFonts w:eastAsia="Times New Roman"/>
                <w:lang w:eastAsia="en-US"/>
              </w:rPr>
              <w:t>In my own and other cultures I can make comparisons between products and practices to help me understand perspectives. (Intermediate)</w:t>
            </w:r>
          </w:p>
          <w:p w14:paraId="2731A3F6" w14:textId="42F3BFAE" w:rsidR="001F14AE" w:rsidRPr="00016386" w:rsidRDefault="00742CF4" w:rsidP="00016386">
            <w:pPr>
              <w:pStyle w:val="ListParagraph"/>
              <w:numPr>
                <w:ilvl w:val="0"/>
                <w:numId w:val="14"/>
              </w:numPr>
              <w:spacing w:line="240" w:lineRule="auto"/>
              <w:ind w:left="1151" w:hanging="791"/>
              <w:rPr>
                <w:rFonts w:eastAsia="Times New Roman"/>
                <w:lang w:eastAsia="en-US"/>
              </w:rPr>
            </w:pPr>
            <w:r w:rsidRPr="00016386">
              <w:rPr>
                <w:rFonts w:eastAsia="Times New Roman"/>
                <w:lang w:eastAsia="en-US"/>
              </w:rPr>
              <w:t xml:space="preserve">I can make comparisons between my community and the community of my e-pal. </w:t>
            </w:r>
          </w:p>
          <w:p w14:paraId="366BD4BB" w14:textId="77777777" w:rsidR="001F14AE" w:rsidRPr="00016386" w:rsidRDefault="00742CF4" w:rsidP="00016386">
            <w:pPr>
              <w:pStyle w:val="ListParagraph"/>
              <w:numPr>
                <w:ilvl w:val="0"/>
                <w:numId w:val="14"/>
              </w:numPr>
              <w:spacing w:line="240" w:lineRule="auto"/>
              <w:rPr>
                <w:rFonts w:eastAsia="Times New Roman"/>
                <w:lang w:eastAsia="en-US"/>
              </w:rPr>
            </w:pPr>
            <w:r w:rsidRPr="00016386">
              <w:rPr>
                <w:rFonts w:eastAsia="Times New Roman"/>
                <w:lang w:eastAsia="en-US"/>
              </w:rPr>
              <w:t>I can interact at a competent level in familiar and some unfamiliar contexts. (Advanced – depending on student TL abilities/level of course)</w:t>
            </w:r>
          </w:p>
          <w:p w14:paraId="61CCE4E5" w14:textId="77777777" w:rsidR="001F14AE" w:rsidRPr="00016386" w:rsidRDefault="00742CF4" w:rsidP="00016386">
            <w:pPr>
              <w:pStyle w:val="ListParagraph"/>
              <w:numPr>
                <w:ilvl w:val="0"/>
                <w:numId w:val="14"/>
              </w:numPr>
              <w:spacing w:line="240" w:lineRule="auto"/>
              <w:ind w:left="1151" w:hanging="791"/>
              <w:rPr>
                <w:rFonts w:eastAsia="Times New Roman"/>
                <w:lang w:eastAsia="en-US"/>
              </w:rPr>
            </w:pPr>
            <w:r w:rsidRPr="00016386">
              <w:rPr>
                <w:rFonts w:eastAsia="Times New Roman"/>
                <w:lang w:eastAsia="en-US"/>
              </w:rPr>
              <w:t xml:space="preserve">I can generate a correspondence in the TL about locations in my community and review information about unfamiliar places using similar language. </w:t>
            </w:r>
          </w:p>
          <w:p w14:paraId="0C7612AA" w14:textId="77777777" w:rsidR="001F14AE" w:rsidRPr="00016386" w:rsidRDefault="00742CF4" w:rsidP="00016386">
            <w:pPr>
              <w:pStyle w:val="ListParagraph"/>
              <w:numPr>
                <w:ilvl w:val="0"/>
                <w:numId w:val="14"/>
              </w:numPr>
              <w:spacing w:line="240" w:lineRule="auto"/>
              <w:rPr>
                <w:rFonts w:eastAsia="Times New Roman"/>
                <w:lang w:eastAsia="en-US"/>
              </w:rPr>
            </w:pPr>
            <w:r w:rsidRPr="00016386">
              <w:rPr>
                <w:rFonts w:eastAsia="Times New Roman"/>
                <w:lang w:eastAsia="en-US"/>
              </w:rPr>
              <w:t>I can converse with peers from the target culture in familiar situations at school, work, or play, and show interest in basic cultural similarities and differences. (Intermediate)</w:t>
            </w:r>
          </w:p>
          <w:p w14:paraId="28B6C5B2" w14:textId="77777777" w:rsidR="001F14AE" w:rsidRPr="00016386" w:rsidRDefault="00742CF4" w:rsidP="00016386">
            <w:pPr>
              <w:pStyle w:val="ListParagraph"/>
              <w:numPr>
                <w:ilvl w:val="0"/>
                <w:numId w:val="14"/>
              </w:numPr>
              <w:spacing w:line="240" w:lineRule="auto"/>
              <w:ind w:left="1151" w:hanging="791"/>
              <w:rPr>
                <w:rFonts w:eastAsia="Times New Roman"/>
                <w:lang w:eastAsia="en-US"/>
              </w:rPr>
            </w:pPr>
            <w:r w:rsidRPr="00016386">
              <w:rPr>
                <w:rFonts w:eastAsia="Times New Roman"/>
                <w:lang w:eastAsia="en-US"/>
              </w:rPr>
              <w:t xml:space="preserve">I can interact with my </w:t>
            </w:r>
            <w:proofErr w:type="spellStart"/>
            <w:r w:rsidRPr="00016386">
              <w:rPr>
                <w:rFonts w:eastAsia="Times New Roman"/>
                <w:lang w:eastAsia="en-US"/>
              </w:rPr>
              <w:t>epal</w:t>
            </w:r>
            <w:proofErr w:type="spellEnd"/>
            <w:r w:rsidRPr="00016386">
              <w:rPr>
                <w:rFonts w:eastAsia="Times New Roman"/>
                <w:lang w:eastAsia="en-US"/>
              </w:rPr>
              <w:t xml:space="preserve"> in the TL in relation to my local community while reflecting on his/her community. </w:t>
            </w:r>
          </w:p>
          <w:p w14:paraId="4FD572D8" w14:textId="5D908DE2" w:rsidR="00FA7985" w:rsidRPr="00FA7985" w:rsidRDefault="00FA7985" w:rsidP="005C403F">
            <w:pPr>
              <w:spacing w:line="240" w:lineRule="auto"/>
              <w:ind w:firstLine="0"/>
              <w:rPr>
                <w:color w:val="00B050"/>
              </w:rPr>
            </w:pPr>
          </w:p>
        </w:tc>
      </w:tr>
    </w:tbl>
    <w:p w14:paraId="065C56EC" w14:textId="77777777" w:rsidR="00A124C0" w:rsidRDefault="00A124C0" w:rsidP="00A124C0">
      <w:pPr>
        <w:ind w:firstLine="0"/>
      </w:pPr>
    </w:p>
    <w:sectPr w:rsidR="00A124C0" w:rsidSect="00A124C0">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8975" w14:textId="77777777" w:rsidR="0019115A" w:rsidRDefault="0019115A" w:rsidP="001841F8">
      <w:pPr>
        <w:spacing w:line="240" w:lineRule="auto"/>
      </w:pPr>
      <w:r>
        <w:separator/>
      </w:r>
    </w:p>
  </w:endnote>
  <w:endnote w:type="continuationSeparator" w:id="0">
    <w:p w14:paraId="7758EC44" w14:textId="77777777" w:rsidR="0019115A" w:rsidRDefault="0019115A" w:rsidP="0018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23F3" w14:textId="77777777" w:rsidR="0019115A" w:rsidRDefault="0019115A" w:rsidP="001841F8">
      <w:pPr>
        <w:spacing w:line="240" w:lineRule="auto"/>
      </w:pPr>
      <w:r>
        <w:separator/>
      </w:r>
    </w:p>
  </w:footnote>
  <w:footnote w:type="continuationSeparator" w:id="0">
    <w:p w14:paraId="302785C7" w14:textId="77777777" w:rsidR="0019115A" w:rsidRDefault="0019115A" w:rsidP="00184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47F6" w14:textId="43488F8B" w:rsidR="001841F8" w:rsidRPr="001841F8" w:rsidRDefault="001841F8" w:rsidP="00EC3D9C">
    <w:pPr>
      <w:spacing w:line="240" w:lineRule="auto"/>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31E4"/>
    <w:multiLevelType w:val="hybridMultilevel"/>
    <w:tmpl w:val="589253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DC573A"/>
    <w:multiLevelType w:val="hybridMultilevel"/>
    <w:tmpl w:val="8F985652"/>
    <w:lvl w:ilvl="0" w:tplc="6D28330A">
      <w:numFmt w:val="bullet"/>
      <w:lvlText w:val=""/>
      <w:lvlJc w:val="left"/>
      <w:pPr>
        <w:ind w:left="720" w:hanging="360"/>
      </w:pPr>
      <w:rPr>
        <w:rFonts w:ascii="Wingdings" w:eastAsia="SimSun" w:hAnsi="Wingdings"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17A1B"/>
    <w:multiLevelType w:val="hybridMultilevel"/>
    <w:tmpl w:val="6A56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D74CE"/>
    <w:multiLevelType w:val="hybridMultilevel"/>
    <w:tmpl w:val="CCE6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27AE3"/>
    <w:multiLevelType w:val="hybridMultilevel"/>
    <w:tmpl w:val="CBE6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B755E"/>
    <w:multiLevelType w:val="hybridMultilevel"/>
    <w:tmpl w:val="F47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12D3A"/>
    <w:multiLevelType w:val="hybridMultilevel"/>
    <w:tmpl w:val="A4B43972"/>
    <w:lvl w:ilvl="0" w:tplc="428C68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37F"/>
    <w:multiLevelType w:val="hybridMultilevel"/>
    <w:tmpl w:val="CBE6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82FFE"/>
    <w:multiLevelType w:val="hybridMultilevel"/>
    <w:tmpl w:val="CBE6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C0A11"/>
    <w:multiLevelType w:val="hybridMultilevel"/>
    <w:tmpl w:val="A70CE690"/>
    <w:lvl w:ilvl="0" w:tplc="B6BE1552">
      <w:start w:val="1"/>
      <w:numFmt w:val="bullet"/>
      <w:lvlText w:val="•"/>
      <w:lvlJc w:val="left"/>
      <w:pPr>
        <w:tabs>
          <w:tab w:val="num" w:pos="720"/>
        </w:tabs>
        <w:ind w:left="720" w:hanging="360"/>
      </w:pPr>
      <w:rPr>
        <w:rFonts w:ascii="Arial" w:hAnsi="Arial" w:hint="default"/>
      </w:rPr>
    </w:lvl>
    <w:lvl w:ilvl="1" w:tplc="564E7044" w:tentative="1">
      <w:start w:val="1"/>
      <w:numFmt w:val="bullet"/>
      <w:lvlText w:val="•"/>
      <w:lvlJc w:val="left"/>
      <w:pPr>
        <w:tabs>
          <w:tab w:val="num" w:pos="1440"/>
        </w:tabs>
        <w:ind w:left="1440" w:hanging="360"/>
      </w:pPr>
      <w:rPr>
        <w:rFonts w:ascii="Arial" w:hAnsi="Arial" w:hint="default"/>
      </w:rPr>
    </w:lvl>
    <w:lvl w:ilvl="2" w:tplc="825C8114" w:tentative="1">
      <w:start w:val="1"/>
      <w:numFmt w:val="bullet"/>
      <w:lvlText w:val="•"/>
      <w:lvlJc w:val="left"/>
      <w:pPr>
        <w:tabs>
          <w:tab w:val="num" w:pos="2160"/>
        </w:tabs>
        <w:ind w:left="2160" w:hanging="360"/>
      </w:pPr>
      <w:rPr>
        <w:rFonts w:ascii="Arial" w:hAnsi="Arial" w:hint="default"/>
      </w:rPr>
    </w:lvl>
    <w:lvl w:ilvl="3" w:tplc="66CC3BA8" w:tentative="1">
      <w:start w:val="1"/>
      <w:numFmt w:val="bullet"/>
      <w:lvlText w:val="•"/>
      <w:lvlJc w:val="left"/>
      <w:pPr>
        <w:tabs>
          <w:tab w:val="num" w:pos="2880"/>
        </w:tabs>
        <w:ind w:left="2880" w:hanging="360"/>
      </w:pPr>
      <w:rPr>
        <w:rFonts w:ascii="Arial" w:hAnsi="Arial" w:hint="default"/>
      </w:rPr>
    </w:lvl>
    <w:lvl w:ilvl="4" w:tplc="2864D70E" w:tentative="1">
      <w:start w:val="1"/>
      <w:numFmt w:val="bullet"/>
      <w:lvlText w:val="•"/>
      <w:lvlJc w:val="left"/>
      <w:pPr>
        <w:tabs>
          <w:tab w:val="num" w:pos="3600"/>
        </w:tabs>
        <w:ind w:left="3600" w:hanging="360"/>
      </w:pPr>
      <w:rPr>
        <w:rFonts w:ascii="Arial" w:hAnsi="Arial" w:hint="default"/>
      </w:rPr>
    </w:lvl>
    <w:lvl w:ilvl="5" w:tplc="E732FF72" w:tentative="1">
      <w:start w:val="1"/>
      <w:numFmt w:val="bullet"/>
      <w:lvlText w:val="•"/>
      <w:lvlJc w:val="left"/>
      <w:pPr>
        <w:tabs>
          <w:tab w:val="num" w:pos="4320"/>
        </w:tabs>
        <w:ind w:left="4320" w:hanging="360"/>
      </w:pPr>
      <w:rPr>
        <w:rFonts w:ascii="Arial" w:hAnsi="Arial" w:hint="default"/>
      </w:rPr>
    </w:lvl>
    <w:lvl w:ilvl="6" w:tplc="82183428" w:tentative="1">
      <w:start w:val="1"/>
      <w:numFmt w:val="bullet"/>
      <w:lvlText w:val="•"/>
      <w:lvlJc w:val="left"/>
      <w:pPr>
        <w:tabs>
          <w:tab w:val="num" w:pos="5040"/>
        </w:tabs>
        <w:ind w:left="5040" w:hanging="360"/>
      </w:pPr>
      <w:rPr>
        <w:rFonts w:ascii="Arial" w:hAnsi="Arial" w:hint="default"/>
      </w:rPr>
    </w:lvl>
    <w:lvl w:ilvl="7" w:tplc="6C00A34E" w:tentative="1">
      <w:start w:val="1"/>
      <w:numFmt w:val="bullet"/>
      <w:lvlText w:val="•"/>
      <w:lvlJc w:val="left"/>
      <w:pPr>
        <w:tabs>
          <w:tab w:val="num" w:pos="5760"/>
        </w:tabs>
        <w:ind w:left="5760" w:hanging="360"/>
      </w:pPr>
      <w:rPr>
        <w:rFonts w:ascii="Arial" w:hAnsi="Arial" w:hint="default"/>
      </w:rPr>
    </w:lvl>
    <w:lvl w:ilvl="8" w:tplc="6CD497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C52D6F"/>
    <w:multiLevelType w:val="hybridMultilevel"/>
    <w:tmpl w:val="BF98A3F8"/>
    <w:lvl w:ilvl="0" w:tplc="428C6858">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F454F"/>
    <w:multiLevelType w:val="hybridMultilevel"/>
    <w:tmpl w:val="63B6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34A70"/>
    <w:multiLevelType w:val="hybridMultilevel"/>
    <w:tmpl w:val="D124FE70"/>
    <w:lvl w:ilvl="0" w:tplc="9B4417B8">
      <w:start w:val="1"/>
      <w:numFmt w:val="bullet"/>
      <w:lvlText w:val="•"/>
      <w:lvlJc w:val="left"/>
      <w:pPr>
        <w:tabs>
          <w:tab w:val="num" w:pos="720"/>
        </w:tabs>
        <w:ind w:left="720" w:hanging="360"/>
      </w:pPr>
      <w:rPr>
        <w:rFonts w:ascii="Arial" w:hAnsi="Arial" w:hint="default"/>
      </w:rPr>
    </w:lvl>
    <w:lvl w:ilvl="1" w:tplc="702CA458" w:tentative="1">
      <w:start w:val="1"/>
      <w:numFmt w:val="bullet"/>
      <w:lvlText w:val="•"/>
      <w:lvlJc w:val="left"/>
      <w:pPr>
        <w:tabs>
          <w:tab w:val="num" w:pos="1440"/>
        </w:tabs>
        <w:ind w:left="1440" w:hanging="360"/>
      </w:pPr>
      <w:rPr>
        <w:rFonts w:ascii="Arial" w:hAnsi="Arial" w:hint="default"/>
      </w:rPr>
    </w:lvl>
    <w:lvl w:ilvl="2" w:tplc="60EE281E" w:tentative="1">
      <w:start w:val="1"/>
      <w:numFmt w:val="bullet"/>
      <w:lvlText w:val="•"/>
      <w:lvlJc w:val="left"/>
      <w:pPr>
        <w:tabs>
          <w:tab w:val="num" w:pos="2160"/>
        </w:tabs>
        <w:ind w:left="2160" w:hanging="360"/>
      </w:pPr>
      <w:rPr>
        <w:rFonts w:ascii="Arial" w:hAnsi="Arial" w:hint="default"/>
      </w:rPr>
    </w:lvl>
    <w:lvl w:ilvl="3" w:tplc="73006324" w:tentative="1">
      <w:start w:val="1"/>
      <w:numFmt w:val="bullet"/>
      <w:lvlText w:val="•"/>
      <w:lvlJc w:val="left"/>
      <w:pPr>
        <w:tabs>
          <w:tab w:val="num" w:pos="2880"/>
        </w:tabs>
        <w:ind w:left="2880" w:hanging="360"/>
      </w:pPr>
      <w:rPr>
        <w:rFonts w:ascii="Arial" w:hAnsi="Arial" w:hint="default"/>
      </w:rPr>
    </w:lvl>
    <w:lvl w:ilvl="4" w:tplc="D45C820A" w:tentative="1">
      <w:start w:val="1"/>
      <w:numFmt w:val="bullet"/>
      <w:lvlText w:val="•"/>
      <w:lvlJc w:val="left"/>
      <w:pPr>
        <w:tabs>
          <w:tab w:val="num" w:pos="3600"/>
        </w:tabs>
        <w:ind w:left="3600" w:hanging="360"/>
      </w:pPr>
      <w:rPr>
        <w:rFonts w:ascii="Arial" w:hAnsi="Arial" w:hint="default"/>
      </w:rPr>
    </w:lvl>
    <w:lvl w:ilvl="5" w:tplc="4E82645C" w:tentative="1">
      <w:start w:val="1"/>
      <w:numFmt w:val="bullet"/>
      <w:lvlText w:val="•"/>
      <w:lvlJc w:val="left"/>
      <w:pPr>
        <w:tabs>
          <w:tab w:val="num" w:pos="4320"/>
        </w:tabs>
        <w:ind w:left="4320" w:hanging="360"/>
      </w:pPr>
      <w:rPr>
        <w:rFonts w:ascii="Arial" w:hAnsi="Arial" w:hint="default"/>
      </w:rPr>
    </w:lvl>
    <w:lvl w:ilvl="6" w:tplc="813C453E" w:tentative="1">
      <w:start w:val="1"/>
      <w:numFmt w:val="bullet"/>
      <w:lvlText w:val="•"/>
      <w:lvlJc w:val="left"/>
      <w:pPr>
        <w:tabs>
          <w:tab w:val="num" w:pos="5040"/>
        </w:tabs>
        <w:ind w:left="5040" w:hanging="360"/>
      </w:pPr>
      <w:rPr>
        <w:rFonts w:ascii="Arial" w:hAnsi="Arial" w:hint="default"/>
      </w:rPr>
    </w:lvl>
    <w:lvl w:ilvl="7" w:tplc="B8E01740" w:tentative="1">
      <w:start w:val="1"/>
      <w:numFmt w:val="bullet"/>
      <w:lvlText w:val="•"/>
      <w:lvlJc w:val="left"/>
      <w:pPr>
        <w:tabs>
          <w:tab w:val="num" w:pos="5760"/>
        </w:tabs>
        <w:ind w:left="5760" w:hanging="360"/>
      </w:pPr>
      <w:rPr>
        <w:rFonts w:ascii="Arial" w:hAnsi="Arial" w:hint="default"/>
      </w:rPr>
    </w:lvl>
    <w:lvl w:ilvl="8" w:tplc="33524A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65137B"/>
    <w:multiLevelType w:val="hybridMultilevel"/>
    <w:tmpl w:val="150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E6A03"/>
    <w:multiLevelType w:val="hybridMultilevel"/>
    <w:tmpl w:val="8B1C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12ED0"/>
    <w:multiLevelType w:val="hybridMultilevel"/>
    <w:tmpl w:val="1EC02646"/>
    <w:lvl w:ilvl="0" w:tplc="D74E5152">
      <w:start w:val="1"/>
      <w:numFmt w:val="bullet"/>
      <w:lvlText w:val="•"/>
      <w:lvlJc w:val="left"/>
      <w:pPr>
        <w:tabs>
          <w:tab w:val="num" w:pos="720"/>
        </w:tabs>
        <w:ind w:left="720" w:hanging="360"/>
      </w:pPr>
      <w:rPr>
        <w:rFonts w:ascii="Arial" w:hAnsi="Arial" w:hint="default"/>
      </w:rPr>
    </w:lvl>
    <w:lvl w:ilvl="1" w:tplc="2F1ED706">
      <w:numFmt w:val="bullet"/>
      <w:lvlText w:val="•"/>
      <w:lvlJc w:val="left"/>
      <w:pPr>
        <w:tabs>
          <w:tab w:val="num" w:pos="1440"/>
        </w:tabs>
        <w:ind w:left="1440" w:hanging="360"/>
      </w:pPr>
      <w:rPr>
        <w:rFonts w:ascii="Arial" w:hAnsi="Arial" w:hint="default"/>
      </w:rPr>
    </w:lvl>
    <w:lvl w:ilvl="2" w:tplc="AB50A1D6" w:tentative="1">
      <w:start w:val="1"/>
      <w:numFmt w:val="bullet"/>
      <w:lvlText w:val="•"/>
      <w:lvlJc w:val="left"/>
      <w:pPr>
        <w:tabs>
          <w:tab w:val="num" w:pos="2160"/>
        </w:tabs>
        <w:ind w:left="2160" w:hanging="360"/>
      </w:pPr>
      <w:rPr>
        <w:rFonts w:ascii="Arial" w:hAnsi="Arial" w:hint="default"/>
      </w:rPr>
    </w:lvl>
    <w:lvl w:ilvl="3" w:tplc="3EB2AF74" w:tentative="1">
      <w:start w:val="1"/>
      <w:numFmt w:val="bullet"/>
      <w:lvlText w:val="•"/>
      <w:lvlJc w:val="left"/>
      <w:pPr>
        <w:tabs>
          <w:tab w:val="num" w:pos="2880"/>
        </w:tabs>
        <w:ind w:left="2880" w:hanging="360"/>
      </w:pPr>
      <w:rPr>
        <w:rFonts w:ascii="Arial" w:hAnsi="Arial" w:hint="default"/>
      </w:rPr>
    </w:lvl>
    <w:lvl w:ilvl="4" w:tplc="7BB2B7EA" w:tentative="1">
      <w:start w:val="1"/>
      <w:numFmt w:val="bullet"/>
      <w:lvlText w:val="•"/>
      <w:lvlJc w:val="left"/>
      <w:pPr>
        <w:tabs>
          <w:tab w:val="num" w:pos="3600"/>
        </w:tabs>
        <w:ind w:left="3600" w:hanging="360"/>
      </w:pPr>
      <w:rPr>
        <w:rFonts w:ascii="Arial" w:hAnsi="Arial" w:hint="default"/>
      </w:rPr>
    </w:lvl>
    <w:lvl w:ilvl="5" w:tplc="3B4EA9EC" w:tentative="1">
      <w:start w:val="1"/>
      <w:numFmt w:val="bullet"/>
      <w:lvlText w:val="•"/>
      <w:lvlJc w:val="left"/>
      <w:pPr>
        <w:tabs>
          <w:tab w:val="num" w:pos="4320"/>
        </w:tabs>
        <w:ind w:left="4320" w:hanging="360"/>
      </w:pPr>
      <w:rPr>
        <w:rFonts w:ascii="Arial" w:hAnsi="Arial" w:hint="default"/>
      </w:rPr>
    </w:lvl>
    <w:lvl w:ilvl="6" w:tplc="5694CF2E" w:tentative="1">
      <w:start w:val="1"/>
      <w:numFmt w:val="bullet"/>
      <w:lvlText w:val="•"/>
      <w:lvlJc w:val="left"/>
      <w:pPr>
        <w:tabs>
          <w:tab w:val="num" w:pos="5040"/>
        </w:tabs>
        <w:ind w:left="5040" w:hanging="360"/>
      </w:pPr>
      <w:rPr>
        <w:rFonts w:ascii="Arial" w:hAnsi="Arial" w:hint="default"/>
      </w:rPr>
    </w:lvl>
    <w:lvl w:ilvl="7" w:tplc="9A949814" w:tentative="1">
      <w:start w:val="1"/>
      <w:numFmt w:val="bullet"/>
      <w:lvlText w:val="•"/>
      <w:lvlJc w:val="left"/>
      <w:pPr>
        <w:tabs>
          <w:tab w:val="num" w:pos="5760"/>
        </w:tabs>
        <w:ind w:left="5760" w:hanging="360"/>
      </w:pPr>
      <w:rPr>
        <w:rFonts w:ascii="Arial" w:hAnsi="Arial" w:hint="default"/>
      </w:rPr>
    </w:lvl>
    <w:lvl w:ilvl="8" w:tplc="AFFCCA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F211E5"/>
    <w:multiLevelType w:val="hybridMultilevel"/>
    <w:tmpl w:val="5E1E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B7802"/>
    <w:multiLevelType w:val="hybridMultilevel"/>
    <w:tmpl w:val="4CAE3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3"/>
  </w:num>
  <w:num w:numId="5">
    <w:abstractNumId w:val="17"/>
  </w:num>
  <w:num w:numId="6">
    <w:abstractNumId w:val="6"/>
  </w:num>
  <w:num w:numId="7">
    <w:abstractNumId w:val="8"/>
  </w:num>
  <w:num w:numId="8">
    <w:abstractNumId w:val="10"/>
  </w:num>
  <w:num w:numId="9">
    <w:abstractNumId w:val="0"/>
  </w:num>
  <w:num w:numId="10">
    <w:abstractNumId w:val="14"/>
  </w:num>
  <w:num w:numId="11">
    <w:abstractNumId w:val="3"/>
  </w:num>
  <w:num w:numId="12">
    <w:abstractNumId w:val="16"/>
  </w:num>
  <w:num w:numId="13">
    <w:abstractNumId w:val="4"/>
  </w:num>
  <w:num w:numId="14">
    <w:abstractNumId w:val="5"/>
  </w:num>
  <w:num w:numId="15">
    <w:abstractNumId w:val="12"/>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6B"/>
    <w:rsid w:val="00016386"/>
    <w:rsid w:val="00017FDD"/>
    <w:rsid w:val="000216D7"/>
    <w:rsid w:val="00034906"/>
    <w:rsid w:val="0004637A"/>
    <w:rsid w:val="000C4421"/>
    <w:rsid w:val="000D08C2"/>
    <w:rsid w:val="000D0F3E"/>
    <w:rsid w:val="000D1F6B"/>
    <w:rsid w:val="000D580B"/>
    <w:rsid w:val="000F65B8"/>
    <w:rsid w:val="00133C02"/>
    <w:rsid w:val="001841F8"/>
    <w:rsid w:val="0019115A"/>
    <w:rsid w:val="00197A6B"/>
    <w:rsid w:val="001B7B0B"/>
    <w:rsid w:val="001C0129"/>
    <w:rsid w:val="001F14AE"/>
    <w:rsid w:val="00205B03"/>
    <w:rsid w:val="00215C32"/>
    <w:rsid w:val="002218FB"/>
    <w:rsid w:val="00287B84"/>
    <w:rsid w:val="002D43A6"/>
    <w:rsid w:val="00342969"/>
    <w:rsid w:val="00363AF9"/>
    <w:rsid w:val="003D627A"/>
    <w:rsid w:val="003E273E"/>
    <w:rsid w:val="00476CD5"/>
    <w:rsid w:val="004976FE"/>
    <w:rsid w:val="004E079D"/>
    <w:rsid w:val="00544E50"/>
    <w:rsid w:val="005C1FDF"/>
    <w:rsid w:val="005C205B"/>
    <w:rsid w:val="005C403F"/>
    <w:rsid w:val="0063169A"/>
    <w:rsid w:val="00635E65"/>
    <w:rsid w:val="0067363B"/>
    <w:rsid w:val="00676202"/>
    <w:rsid w:val="006C3C01"/>
    <w:rsid w:val="006C4FA0"/>
    <w:rsid w:val="006F0250"/>
    <w:rsid w:val="007000FA"/>
    <w:rsid w:val="00742CF4"/>
    <w:rsid w:val="00751BD8"/>
    <w:rsid w:val="00775231"/>
    <w:rsid w:val="007A283A"/>
    <w:rsid w:val="007C1BBE"/>
    <w:rsid w:val="007E2DE6"/>
    <w:rsid w:val="007E6BBC"/>
    <w:rsid w:val="008476DB"/>
    <w:rsid w:val="00876210"/>
    <w:rsid w:val="008979C9"/>
    <w:rsid w:val="009251EA"/>
    <w:rsid w:val="009501C0"/>
    <w:rsid w:val="00974EB8"/>
    <w:rsid w:val="009B7226"/>
    <w:rsid w:val="009C1ED1"/>
    <w:rsid w:val="009D0DE6"/>
    <w:rsid w:val="00A124C0"/>
    <w:rsid w:val="00A2426B"/>
    <w:rsid w:val="00A46445"/>
    <w:rsid w:val="00A4653B"/>
    <w:rsid w:val="00A54961"/>
    <w:rsid w:val="00A555D3"/>
    <w:rsid w:val="00A55FCD"/>
    <w:rsid w:val="00AC3545"/>
    <w:rsid w:val="00AC6A66"/>
    <w:rsid w:val="00AE7B47"/>
    <w:rsid w:val="00B02AB3"/>
    <w:rsid w:val="00B06063"/>
    <w:rsid w:val="00B32650"/>
    <w:rsid w:val="00B567EA"/>
    <w:rsid w:val="00B777B5"/>
    <w:rsid w:val="00BD3CB1"/>
    <w:rsid w:val="00BE4712"/>
    <w:rsid w:val="00C37857"/>
    <w:rsid w:val="00C44F2E"/>
    <w:rsid w:val="00C4701A"/>
    <w:rsid w:val="00C70B4E"/>
    <w:rsid w:val="00D0398E"/>
    <w:rsid w:val="00D51013"/>
    <w:rsid w:val="00D77B11"/>
    <w:rsid w:val="00D86CCE"/>
    <w:rsid w:val="00D92809"/>
    <w:rsid w:val="00EC3D9C"/>
    <w:rsid w:val="00EF3905"/>
    <w:rsid w:val="00F07F9D"/>
    <w:rsid w:val="00F124BC"/>
    <w:rsid w:val="00F86EE2"/>
    <w:rsid w:val="00FA7985"/>
    <w:rsid w:val="00FC1F6D"/>
    <w:rsid w:val="00FD7709"/>
    <w:rsid w:val="00FE5336"/>
    <w:rsid w:val="00FF2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2813"/>
  <w15:chartTrackingRefBased/>
  <w15:docId w15:val="{03C32E53-E963-4CBE-998D-4B833AF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PA Text"/>
    <w:qFormat/>
    <w:rsid w:val="00197A6B"/>
    <w:pPr>
      <w:widowControl w:val="0"/>
      <w:spacing w:line="480" w:lineRule="auto"/>
      <w:ind w:firstLine="720"/>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250"/>
  </w:style>
  <w:style w:type="table" w:styleId="TableGrid">
    <w:name w:val="Table Grid"/>
    <w:basedOn w:val="TableNormal"/>
    <w:uiPriority w:val="39"/>
    <w:rsid w:val="00A1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F8"/>
    <w:pPr>
      <w:tabs>
        <w:tab w:val="center" w:pos="4680"/>
        <w:tab w:val="right" w:pos="9360"/>
      </w:tabs>
      <w:spacing w:line="240" w:lineRule="auto"/>
    </w:pPr>
  </w:style>
  <w:style w:type="character" w:customStyle="1" w:styleId="HeaderChar">
    <w:name w:val="Header Char"/>
    <w:basedOn w:val="DefaultParagraphFont"/>
    <w:link w:val="Header"/>
    <w:uiPriority w:val="99"/>
    <w:rsid w:val="001841F8"/>
    <w:rPr>
      <w:rFonts w:eastAsia="SimSun"/>
      <w:lang w:eastAsia="zh-CN"/>
    </w:rPr>
  </w:style>
  <w:style w:type="paragraph" w:styleId="Footer">
    <w:name w:val="footer"/>
    <w:basedOn w:val="Normal"/>
    <w:link w:val="FooterChar"/>
    <w:uiPriority w:val="99"/>
    <w:unhideWhenUsed/>
    <w:rsid w:val="001841F8"/>
    <w:pPr>
      <w:tabs>
        <w:tab w:val="center" w:pos="4680"/>
        <w:tab w:val="right" w:pos="9360"/>
      </w:tabs>
      <w:spacing w:line="240" w:lineRule="auto"/>
    </w:pPr>
  </w:style>
  <w:style w:type="character" w:customStyle="1" w:styleId="FooterChar">
    <w:name w:val="Footer Char"/>
    <w:basedOn w:val="DefaultParagraphFont"/>
    <w:link w:val="Footer"/>
    <w:uiPriority w:val="99"/>
    <w:rsid w:val="001841F8"/>
    <w:rPr>
      <w:rFonts w:eastAsia="SimSun"/>
      <w:lang w:eastAsia="zh-CN"/>
    </w:rPr>
  </w:style>
  <w:style w:type="paragraph" w:styleId="BalloonText">
    <w:name w:val="Balloon Text"/>
    <w:basedOn w:val="Normal"/>
    <w:link w:val="BalloonTextChar"/>
    <w:uiPriority w:val="99"/>
    <w:semiHidden/>
    <w:unhideWhenUsed/>
    <w:rsid w:val="001841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F8"/>
    <w:rPr>
      <w:rFonts w:ascii="Segoe UI" w:eastAsia="SimSun" w:hAnsi="Segoe UI" w:cs="Segoe UI"/>
      <w:sz w:val="18"/>
      <w:szCs w:val="18"/>
      <w:lang w:eastAsia="zh-CN"/>
    </w:rPr>
  </w:style>
  <w:style w:type="paragraph" w:styleId="ListParagraph">
    <w:name w:val="List Paragraph"/>
    <w:basedOn w:val="Normal"/>
    <w:uiPriority w:val="34"/>
    <w:qFormat/>
    <w:rsid w:val="0004637A"/>
    <w:pPr>
      <w:ind w:left="720"/>
      <w:contextualSpacing/>
    </w:pPr>
  </w:style>
  <w:style w:type="character" w:styleId="CommentReference">
    <w:name w:val="annotation reference"/>
    <w:basedOn w:val="DefaultParagraphFont"/>
    <w:uiPriority w:val="99"/>
    <w:semiHidden/>
    <w:unhideWhenUsed/>
    <w:rsid w:val="005C403F"/>
    <w:rPr>
      <w:sz w:val="16"/>
      <w:szCs w:val="16"/>
    </w:rPr>
  </w:style>
  <w:style w:type="paragraph" w:styleId="CommentText">
    <w:name w:val="annotation text"/>
    <w:basedOn w:val="Normal"/>
    <w:link w:val="CommentTextChar"/>
    <w:uiPriority w:val="99"/>
    <w:semiHidden/>
    <w:unhideWhenUsed/>
    <w:rsid w:val="005C403F"/>
    <w:pPr>
      <w:spacing w:line="240" w:lineRule="auto"/>
    </w:pPr>
    <w:rPr>
      <w:sz w:val="20"/>
      <w:szCs w:val="20"/>
    </w:rPr>
  </w:style>
  <w:style w:type="character" w:customStyle="1" w:styleId="CommentTextChar">
    <w:name w:val="Comment Text Char"/>
    <w:basedOn w:val="DefaultParagraphFont"/>
    <w:link w:val="CommentText"/>
    <w:uiPriority w:val="99"/>
    <w:semiHidden/>
    <w:rsid w:val="005C403F"/>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5C403F"/>
    <w:rPr>
      <w:b/>
      <w:bCs/>
    </w:rPr>
  </w:style>
  <w:style w:type="character" w:customStyle="1" w:styleId="CommentSubjectChar">
    <w:name w:val="Comment Subject Char"/>
    <w:basedOn w:val="CommentTextChar"/>
    <w:link w:val="CommentSubject"/>
    <w:uiPriority w:val="99"/>
    <w:semiHidden/>
    <w:rsid w:val="005C403F"/>
    <w:rPr>
      <w:rFonts w:eastAsia="SimSun"/>
      <w:b/>
      <w:bCs/>
      <w:sz w:val="20"/>
      <w:szCs w:val="20"/>
      <w:lang w:eastAsia="zh-CN"/>
    </w:rPr>
  </w:style>
  <w:style w:type="character" w:styleId="Hyperlink">
    <w:name w:val="Hyperlink"/>
    <w:basedOn w:val="DefaultParagraphFont"/>
    <w:uiPriority w:val="99"/>
    <w:unhideWhenUsed/>
    <w:rsid w:val="0063169A"/>
    <w:rPr>
      <w:color w:val="0563C1" w:themeColor="hyperlink"/>
      <w:u w:val="single"/>
    </w:rPr>
  </w:style>
  <w:style w:type="character" w:styleId="FollowedHyperlink">
    <w:name w:val="FollowedHyperlink"/>
    <w:basedOn w:val="DefaultParagraphFont"/>
    <w:uiPriority w:val="99"/>
    <w:semiHidden/>
    <w:unhideWhenUsed/>
    <w:rsid w:val="00544E50"/>
    <w:rPr>
      <w:color w:val="954F72" w:themeColor="followedHyperlink"/>
      <w:u w:val="single"/>
    </w:rPr>
  </w:style>
  <w:style w:type="character" w:styleId="Strong">
    <w:name w:val="Strong"/>
    <w:basedOn w:val="DefaultParagraphFont"/>
    <w:uiPriority w:val="22"/>
    <w:qFormat/>
    <w:rsid w:val="00287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534">
      <w:bodyDiv w:val="1"/>
      <w:marLeft w:val="0"/>
      <w:marRight w:val="0"/>
      <w:marTop w:val="0"/>
      <w:marBottom w:val="0"/>
      <w:divBdr>
        <w:top w:val="none" w:sz="0" w:space="0" w:color="auto"/>
        <w:left w:val="none" w:sz="0" w:space="0" w:color="auto"/>
        <w:bottom w:val="none" w:sz="0" w:space="0" w:color="auto"/>
        <w:right w:val="none" w:sz="0" w:space="0" w:color="auto"/>
      </w:divBdr>
    </w:div>
    <w:div w:id="374744653">
      <w:bodyDiv w:val="1"/>
      <w:marLeft w:val="0"/>
      <w:marRight w:val="0"/>
      <w:marTop w:val="0"/>
      <w:marBottom w:val="0"/>
      <w:divBdr>
        <w:top w:val="none" w:sz="0" w:space="0" w:color="auto"/>
        <w:left w:val="none" w:sz="0" w:space="0" w:color="auto"/>
        <w:bottom w:val="none" w:sz="0" w:space="0" w:color="auto"/>
        <w:right w:val="none" w:sz="0" w:space="0" w:color="auto"/>
      </w:divBdr>
      <w:divsChild>
        <w:div w:id="320157911">
          <w:marLeft w:val="360"/>
          <w:marRight w:val="0"/>
          <w:marTop w:val="200"/>
          <w:marBottom w:val="0"/>
          <w:divBdr>
            <w:top w:val="none" w:sz="0" w:space="0" w:color="auto"/>
            <w:left w:val="none" w:sz="0" w:space="0" w:color="auto"/>
            <w:bottom w:val="none" w:sz="0" w:space="0" w:color="auto"/>
            <w:right w:val="none" w:sz="0" w:space="0" w:color="auto"/>
          </w:divBdr>
        </w:div>
        <w:div w:id="1829051960">
          <w:marLeft w:val="1080"/>
          <w:marRight w:val="0"/>
          <w:marTop w:val="100"/>
          <w:marBottom w:val="0"/>
          <w:divBdr>
            <w:top w:val="none" w:sz="0" w:space="0" w:color="auto"/>
            <w:left w:val="none" w:sz="0" w:space="0" w:color="auto"/>
            <w:bottom w:val="none" w:sz="0" w:space="0" w:color="auto"/>
            <w:right w:val="none" w:sz="0" w:space="0" w:color="auto"/>
          </w:divBdr>
        </w:div>
        <w:div w:id="410271187">
          <w:marLeft w:val="360"/>
          <w:marRight w:val="0"/>
          <w:marTop w:val="200"/>
          <w:marBottom w:val="0"/>
          <w:divBdr>
            <w:top w:val="none" w:sz="0" w:space="0" w:color="auto"/>
            <w:left w:val="none" w:sz="0" w:space="0" w:color="auto"/>
            <w:bottom w:val="none" w:sz="0" w:space="0" w:color="auto"/>
            <w:right w:val="none" w:sz="0" w:space="0" w:color="auto"/>
          </w:divBdr>
        </w:div>
        <w:div w:id="1836920440">
          <w:marLeft w:val="1080"/>
          <w:marRight w:val="0"/>
          <w:marTop w:val="100"/>
          <w:marBottom w:val="0"/>
          <w:divBdr>
            <w:top w:val="none" w:sz="0" w:space="0" w:color="auto"/>
            <w:left w:val="none" w:sz="0" w:space="0" w:color="auto"/>
            <w:bottom w:val="none" w:sz="0" w:space="0" w:color="auto"/>
            <w:right w:val="none" w:sz="0" w:space="0" w:color="auto"/>
          </w:divBdr>
        </w:div>
        <w:div w:id="252207526">
          <w:marLeft w:val="360"/>
          <w:marRight w:val="0"/>
          <w:marTop w:val="200"/>
          <w:marBottom w:val="0"/>
          <w:divBdr>
            <w:top w:val="none" w:sz="0" w:space="0" w:color="auto"/>
            <w:left w:val="none" w:sz="0" w:space="0" w:color="auto"/>
            <w:bottom w:val="none" w:sz="0" w:space="0" w:color="auto"/>
            <w:right w:val="none" w:sz="0" w:space="0" w:color="auto"/>
          </w:divBdr>
        </w:div>
        <w:div w:id="590242863">
          <w:marLeft w:val="1080"/>
          <w:marRight w:val="0"/>
          <w:marTop w:val="100"/>
          <w:marBottom w:val="0"/>
          <w:divBdr>
            <w:top w:val="none" w:sz="0" w:space="0" w:color="auto"/>
            <w:left w:val="none" w:sz="0" w:space="0" w:color="auto"/>
            <w:bottom w:val="none" w:sz="0" w:space="0" w:color="auto"/>
            <w:right w:val="none" w:sz="0" w:space="0" w:color="auto"/>
          </w:divBdr>
        </w:div>
      </w:divsChild>
    </w:div>
    <w:div w:id="400753573">
      <w:bodyDiv w:val="1"/>
      <w:marLeft w:val="0"/>
      <w:marRight w:val="0"/>
      <w:marTop w:val="0"/>
      <w:marBottom w:val="0"/>
      <w:divBdr>
        <w:top w:val="none" w:sz="0" w:space="0" w:color="auto"/>
        <w:left w:val="none" w:sz="0" w:space="0" w:color="auto"/>
        <w:bottom w:val="none" w:sz="0" w:space="0" w:color="auto"/>
        <w:right w:val="none" w:sz="0" w:space="0" w:color="auto"/>
      </w:divBdr>
      <w:divsChild>
        <w:div w:id="1304045948">
          <w:marLeft w:val="360"/>
          <w:marRight w:val="0"/>
          <w:marTop w:val="200"/>
          <w:marBottom w:val="0"/>
          <w:divBdr>
            <w:top w:val="none" w:sz="0" w:space="0" w:color="auto"/>
            <w:left w:val="none" w:sz="0" w:space="0" w:color="auto"/>
            <w:bottom w:val="none" w:sz="0" w:space="0" w:color="auto"/>
            <w:right w:val="none" w:sz="0" w:space="0" w:color="auto"/>
          </w:divBdr>
        </w:div>
      </w:divsChild>
    </w:div>
    <w:div w:id="517234252">
      <w:bodyDiv w:val="1"/>
      <w:marLeft w:val="0"/>
      <w:marRight w:val="0"/>
      <w:marTop w:val="0"/>
      <w:marBottom w:val="0"/>
      <w:divBdr>
        <w:top w:val="none" w:sz="0" w:space="0" w:color="auto"/>
        <w:left w:val="none" w:sz="0" w:space="0" w:color="auto"/>
        <w:bottom w:val="none" w:sz="0" w:space="0" w:color="auto"/>
        <w:right w:val="none" w:sz="0" w:space="0" w:color="auto"/>
      </w:divBdr>
    </w:div>
    <w:div w:id="1072897051">
      <w:bodyDiv w:val="1"/>
      <w:marLeft w:val="0"/>
      <w:marRight w:val="0"/>
      <w:marTop w:val="0"/>
      <w:marBottom w:val="0"/>
      <w:divBdr>
        <w:top w:val="none" w:sz="0" w:space="0" w:color="auto"/>
        <w:left w:val="none" w:sz="0" w:space="0" w:color="auto"/>
        <w:bottom w:val="none" w:sz="0" w:space="0" w:color="auto"/>
        <w:right w:val="none" w:sz="0" w:space="0" w:color="auto"/>
      </w:divBdr>
    </w:div>
    <w:div w:id="1269502748">
      <w:bodyDiv w:val="1"/>
      <w:marLeft w:val="0"/>
      <w:marRight w:val="0"/>
      <w:marTop w:val="0"/>
      <w:marBottom w:val="0"/>
      <w:divBdr>
        <w:top w:val="none" w:sz="0" w:space="0" w:color="auto"/>
        <w:left w:val="none" w:sz="0" w:space="0" w:color="auto"/>
        <w:bottom w:val="none" w:sz="0" w:space="0" w:color="auto"/>
        <w:right w:val="none" w:sz="0" w:space="0" w:color="auto"/>
      </w:divBdr>
      <w:divsChild>
        <w:div w:id="17779622">
          <w:marLeft w:val="360"/>
          <w:marRight w:val="0"/>
          <w:marTop w:val="200"/>
          <w:marBottom w:val="0"/>
          <w:divBdr>
            <w:top w:val="none" w:sz="0" w:space="0" w:color="auto"/>
            <w:left w:val="none" w:sz="0" w:space="0" w:color="auto"/>
            <w:bottom w:val="none" w:sz="0" w:space="0" w:color="auto"/>
            <w:right w:val="none" w:sz="0" w:space="0" w:color="auto"/>
          </w:divBdr>
        </w:div>
      </w:divsChild>
    </w:div>
    <w:div w:id="1597059187">
      <w:bodyDiv w:val="1"/>
      <w:marLeft w:val="0"/>
      <w:marRight w:val="0"/>
      <w:marTop w:val="0"/>
      <w:marBottom w:val="0"/>
      <w:divBdr>
        <w:top w:val="none" w:sz="0" w:space="0" w:color="auto"/>
        <w:left w:val="none" w:sz="0" w:space="0" w:color="auto"/>
        <w:bottom w:val="none" w:sz="0" w:space="0" w:color="auto"/>
        <w:right w:val="none" w:sz="0" w:space="0" w:color="auto"/>
      </w:divBdr>
      <w:divsChild>
        <w:div w:id="315110830">
          <w:marLeft w:val="360"/>
          <w:marRight w:val="0"/>
          <w:marTop w:val="200"/>
          <w:marBottom w:val="0"/>
          <w:divBdr>
            <w:top w:val="none" w:sz="0" w:space="0" w:color="auto"/>
            <w:left w:val="none" w:sz="0" w:space="0" w:color="auto"/>
            <w:bottom w:val="none" w:sz="0" w:space="0" w:color="auto"/>
            <w:right w:val="none" w:sz="0" w:space="0" w:color="auto"/>
          </w:divBdr>
        </w:div>
      </w:divsChild>
    </w:div>
    <w:div w:id="1684894371">
      <w:bodyDiv w:val="1"/>
      <w:marLeft w:val="0"/>
      <w:marRight w:val="0"/>
      <w:marTop w:val="0"/>
      <w:marBottom w:val="0"/>
      <w:divBdr>
        <w:top w:val="none" w:sz="0" w:space="0" w:color="auto"/>
        <w:left w:val="none" w:sz="0" w:space="0" w:color="auto"/>
        <w:bottom w:val="none" w:sz="0" w:space="0" w:color="auto"/>
        <w:right w:val="none" w:sz="0" w:space="0" w:color="auto"/>
      </w:divBdr>
      <w:divsChild>
        <w:div w:id="20606670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phicmama.com/blog/21-famous-brand-mascot-designs-time/" TargetMode="External"/><Relationship Id="rId3" Type="http://schemas.openxmlformats.org/officeDocument/2006/relationships/settings" Target="settings.xml"/><Relationship Id="rId7" Type="http://schemas.openxmlformats.org/officeDocument/2006/relationships/hyperlink" Target="https://www.olympic.org/pyeongchang-2018-ma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Temples</dc:creator>
  <cp:keywords/>
  <dc:description/>
  <cp:lastModifiedBy>Jackson, Derek Russell</cp:lastModifiedBy>
  <cp:revision>2</cp:revision>
  <cp:lastPrinted>2015-02-05T16:47:00Z</cp:lastPrinted>
  <dcterms:created xsi:type="dcterms:W3CDTF">2018-11-26T15:48:00Z</dcterms:created>
  <dcterms:modified xsi:type="dcterms:W3CDTF">2018-11-26T15:48:00Z</dcterms:modified>
</cp:coreProperties>
</file>